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E81" w:rsidRPr="001B0E81" w:rsidRDefault="0049192A" w:rsidP="001B0E81">
      <w:r w:rsidRPr="00F73000">
        <w:rPr>
          <w:b/>
          <w:bCs/>
          <w:color w:val="000000"/>
          <w:sz w:val="32"/>
          <w:szCs w:val="32"/>
        </w:rPr>
        <w:t xml:space="preserve">NORTH TEXAS REGIONAL </w:t>
      </w:r>
      <w:r w:rsidRPr="00F73000">
        <w:rPr>
          <w:b/>
          <w:sz w:val="32"/>
          <w:szCs w:val="32"/>
        </w:rPr>
        <w:t>INSTITUTIONAL REVIEW BOAR</w:t>
      </w:r>
      <w:r w:rsidR="001B0E81">
        <w:rPr>
          <w:b/>
          <w:sz w:val="32"/>
          <w:szCs w:val="32"/>
        </w:rPr>
        <w:t>D</w:t>
      </w:r>
    </w:p>
    <w:p w:rsidR="000E3165" w:rsidRPr="0049192A" w:rsidRDefault="00A20BAB" w:rsidP="0049192A">
      <w:pPr>
        <w:pStyle w:val="CM5"/>
        <w:tabs>
          <w:tab w:val="left" w:pos="1530"/>
        </w:tabs>
        <w:spacing w:line="360" w:lineRule="auto"/>
        <w:rPr>
          <w:b/>
          <w:bCs/>
          <w:color w:val="00AE42"/>
          <w:sz w:val="22"/>
          <w:szCs w:val="22"/>
        </w:rPr>
      </w:pPr>
      <w:r w:rsidRPr="00BD5121">
        <w:rPr>
          <w:b/>
          <w:noProof/>
          <w:sz w:val="22"/>
          <w:szCs w:val="22"/>
        </w:rPr>
        <mc:AlternateContent>
          <mc:Choice Requires="wps">
            <w:drawing>
              <wp:anchor distT="0" distB="0" distL="114300" distR="114300" simplePos="0" relativeHeight="251655680" behindDoc="0" locked="0" layoutInCell="1" allowOverlap="1">
                <wp:simplePos x="0" y="0"/>
                <wp:positionH relativeFrom="column">
                  <wp:posOffset>-215900</wp:posOffset>
                </wp:positionH>
                <wp:positionV relativeFrom="paragraph">
                  <wp:posOffset>225425</wp:posOffset>
                </wp:positionV>
                <wp:extent cx="7561580" cy="0"/>
                <wp:effectExtent l="22225" t="24765" r="26670" b="2286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1580" cy="0"/>
                        </a:xfrm>
                        <a:prstGeom prst="straightConnector1">
                          <a:avLst/>
                        </a:prstGeom>
                        <a:noFill/>
                        <a:ln w="38100" cap="rnd">
                          <a:pattFill prst="weave">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12D95B" id="_x0000_t32" coordsize="21600,21600" o:spt="32" o:oned="t" path="m,l21600,21600e" filled="f">
                <v:path arrowok="t" fillok="f" o:connecttype="none"/>
                <o:lock v:ext="edit" shapetype="t"/>
              </v:shapetype>
              <v:shape id="AutoShape 2" o:spid="_x0000_s1026" type="#_x0000_t32" style="position:absolute;margin-left:-17pt;margin-top:17.75pt;width:595.4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" strokeweight="3pt">
                <v:stroke r:id="rId7" o:title="" filltype="pattern" endcap="round"/>
              </v:shape>
            </w:pict>
          </mc:Fallback>
        </mc:AlternateContent>
      </w:r>
    </w:p>
    <w:p w:rsidR="002859F7" w:rsidRPr="00C804C1" w:rsidRDefault="00A20BAB" w:rsidP="009C76C2">
      <w:pPr>
        <w:rPr>
          <w:rFonts w:ascii="Arial" w:hAnsi="Arial" w:cs="Arial"/>
          <w:i/>
          <w:sz w:val="20"/>
          <w:szCs w:val="20"/>
        </w:rPr>
      </w:pPr>
      <w:r w:rsidRPr="00C804C1">
        <w:rPr>
          <w:rFonts w:ascii="Arial" w:hAnsi="Arial" w:cs="Arial"/>
          <w:i/>
          <w:noProof/>
          <w:sz w:val="20"/>
          <w:szCs w:val="20"/>
        </w:rPr>
        <mc:AlternateContent>
          <mc:Choice Requires="wps">
            <w:drawing>
              <wp:anchor distT="0" distB="0" distL="114300" distR="114300" simplePos="0" relativeHeight="251656704" behindDoc="1" locked="0" layoutInCell="1" allowOverlap="1">
                <wp:simplePos x="0" y="0"/>
                <wp:positionH relativeFrom="column">
                  <wp:posOffset>1318260</wp:posOffset>
                </wp:positionH>
                <wp:positionV relativeFrom="paragraph">
                  <wp:posOffset>98425</wp:posOffset>
                </wp:positionV>
                <wp:extent cx="4183380" cy="534670"/>
                <wp:effectExtent l="41910" t="43180" r="41910" b="412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534670"/>
                        </a:xfrm>
                        <a:prstGeom prst="rect">
                          <a:avLst/>
                        </a:prstGeom>
                        <a:solidFill>
                          <a:srgbClr val="D8D8D8"/>
                        </a:solidFill>
                        <a:ln w="76200" cmpd="tri">
                          <a:solidFill>
                            <a:srgbClr val="000000"/>
                          </a:solidFill>
                          <a:miter lim="800000"/>
                          <a:headEnd/>
                          <a:tailEnd/>
                        </a:ln>
                      </wps:spPr>
                      <wps:txbx>
                        <w:txbxContent>
                          <w:p w:rsidR="009C76C2" w:rsidRPr="00C804C1" w:rsidRDefault="009C76C2" w:rsidP="00C804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3.8pt;margin-top:7.75pt;width:329.4pt;height:4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" fillcolor="#d8d8d8" strokeweight="6pt">
                <v:stroke linestyle="thickBetweenThin"/>
                <v:textbox>
                  <w:txbxContent>
                    <w:p w:rsidR="009C76C2" w:rsidRPr="00C804C1" w:rsidRDefault="009C76C2" w:rsidP="00C804C1"/>
                  </w:txbxContent>
                </v:textbox>
              </v:shape>
            </w:pict>
          </mc:Fallback>
        </mc:AlternateContent>
      </w:r>
    </w:p>
    <w:p w:rsidR="00C804C1" w:rsidRDefault="000E3165" w:rsidP="000E3165">
      <w:pPr>
        <w:spacing w:line="276" w:lineRule="auto"/>
        <w:jc w:val="center"/>
        <w:rPr>
          <w:i/>
          <w:sz w:val="28"/>
          <w:szCs w:val="28"/>
        </w:rPr>
      </w:pPr>
      <w:r>
        <w:rPr>
          <w:i/>
          <w:sz w:val="28"/>
          <w:szCs w:val="28"/>
        </w:rPr>
        <w:t xml:space="preserve">Waiver of Documentation of </w:t>
      </w:r>
      <w:r w:rsidR="002859F7" w:rsidRPr="00BD5121">
        <w:rPr>
          <w:i/>
          <w:sz w:val="28"/>
          <w:szCs w:val="28"/>
        </w:rPr>
        <w:t xml:space="preserve">Informed Consent </w:t>
      </w:r>
    </w:p>
    <w:p w:rsidR="000E3165" w:rsidRDefault="000E3165" w:rsidP="000E3165">
      <w:pPr>
        <w:jc w:val="center"/>
        <w:rPr>
          <w:i/>
          <w:sz w:val="28"/>
          <w:szCs w:val="28"/>
        </w:rPr>
      </w:pPr>
      <w:r>
        <w:rPr>
          <w:i/>
          <w:sz w:val="28"/>
          <w:szCs w:val="28"/>
        </w:rPr>
        <w:t>(Form A)</w:t>
      </w:r>
    </w:p>
    <w:p w:rsidR="000E3165" w:rsidRDefault="000E3165" w:rsidP="000E3165">
      <w:pPr>
        <w:rPr>
          <w:sz w:val="20"/>
          <w:szCs w:val="20"/>
        </w:rPr>
      </w:pPr>
    </w:p>
    <w:p w:rsidR="000E3165" w:rsidRPr="000E3165" w:rsidRDefault="000E3165" w:rsidP="000E3165">
      <w:pPr>
        <w:rPr>
          <w:sz w:val="10"/>
          <w:szCs w:val="10"/>
        </w:rPr>
      </w:pPr>
    </w:p>
    <w:p w:rsidR="00C804C1" w:rsidRPr="00C804C1" w:rsidRDefault="00C804C1" w:rsidP="00142187">
      <w:pPr>
        <w:rPr>
          <w:sz w:val="10"/>
          <w:szCs w:val="10"/>
        </w:rPr>
      </w:pPr>
    </w:p>
    <w:p w:rsidR="002859F7" w:rsidRPr="00C804C1" w:rsidRDefault="002859F7" w:rsidP="002859F7">
      <w:pPr>
        <w:rPr>
          <w:sz w:val="22"/>
          <w:szCs w:val="22"/>
        </w:rPr>
      </w:pPr>
      <w:r w:rsidRPr="00C804C1">
        <w:rPr>
          <w:sz w:val="22"/>
          <w:szCs w:val="22"/>
        </w:rPr>
        <w:t xml:space="preserve">Federal regulations require that investigators obtain the informed consent of each research participant (or the participant’s legally authorized representative) and document consent with a written consent form.  This requirement </w:t>
      </w:r>
      <w:proofErr w:type="gramStart"/>
      <w:r w:rsidRPr="00C804C1">
        <w:rPr>
          <w:sz w:val="22"/>
          <w:szCs w:val="22"/>
        </w:rPr>
        <w:t>must be met</w:t>
      </w:r>
      <w:proofErr w:type="gramEnd"/>
      <w:r w:rsidRPr="00C804C1">
        <w:rPr>
          <w:sz w:val="22"/>
          <w:szCs w:val="22"/>
        </w:rPr>
        <w:t xml:space="preserve"> in all cases, except in very specific circumstances in which the </w:t>
      </w:r>
      <w:r w:rsidR="005959C1">
        <w:rPr>
          <w:sz w:val="22"/>
          <w:szCs w:val="22"/>
        </w:rPr>
        <w:t>North Texas Regional</w:t>
      </w:r>
      <w:r w:rsidR="005959C1" w:rsidRPr="00C804C1">
        <w:rPr>
          <w:sz w:val="22"/>
          <w:szCs w:val="22"/>
        </w:rPr>
        <w:t xml:space="preserve"> </w:t>
      </w:r>
      <w:r w:rsidRPr="00C804C1">
        <w:rPr>
          <w:sz w:val="22"/>
          <w:szCs w:val="22"/>
        </w:rPr>
        <w:t>I</w:t>
      </w:r>
      <w:r w:rsidR="005959C1">
        <w:rPr>
          <w:sz w:val="22"/>
          <w:szCs w:val="22"/>
        </w:rPr>
        <w:t xml:space="preserve">nstitutional </w:t>
      </w:r>
      <w:r w:rsidRPr="00C804C1">
        <w:rPr>
          <w:sz w:val="22"/>
          <w:szCs w:val="22"/>
        </w:rPr>
        <w:t>R</w:t>
      </w:r>
      <w:r w:rsidR="005959C1">
        <w:rPr>
          <w:sz w:val="22"/>
          <w:szCs w:val="22"/>
        </w:rPr>
        <w:t xml:space="preserve">eview </w:t>
      </w:r>
      <w:r w:rsidRPr="00C804C1">
        <w:rPr>
          <w:sz w:val="22"/>
          <w:szCs w:val="22"/>
        </w:rPr>
        <w:t>B</w:t>
      </w:r>
      <w:r w:rsidR="005959C1">
        <w:rPr>
          <w:sz w:val="22"/>
          <w:szCs w:val="22"/>
        </w:rPr>
        <w:t>oard (IRB)</w:t>
      </w:r>
      <w:r w:rsidRPr="00C804C1">
        <w:rPr>
          <w:sz w:val="22"/>
          <w:szCs w:val="22"/>
        </w:rPr>
        <w:t xml:space="preserve"> is authorized to grant a “waiver.”</w:t>
      </w:r>
    </w:p>
    <w:p w:rsidR="002859F7" w:rsidRPr="00BD5121" w:rsidRDefault="002859F7" w:rsidP="002859F7">
      <w:pPr>
        <w:rPr>
          <w:sz w:val="18"/>
          <w:szCs w:val="18"/>
        </w:rPr>
      </w:pPr>
    </w:p>
    <w:p w:rsidR="002859F7" w:rsidRPr="00C804C1" w:rsidRDefault="002859F7" w:rsidP="002859F7">
      <w:pPr>
        <w:rPr>
          <w:sz w:val="22"/>
          <w:szCs w:val="22"/>
        </w:rPr>
      </w:pPr>
      <w:r w:rsidRPr="00C804C1">
        <w:rPr>
          <w:sz w:val="22"/>
          <w:szCs w:val="22"/>
        </w:rPr>
        <w:t xml:space="preserve">The IRB can grant two types of waivers: </w:t>
      </w:r>
    </w:p>
    <w:p w:rsidR="002859F7" w:rsidRPr="00BD5121" w:rsidRDefault="002859F7" w:rsidP="002859F7">
      <w:pPr>
        <w:rPr>
          <w:sz w:val="18"/>
          <w:szCs w:val="18"/>
        </w:rPr>
      </w:pPr>
    </w:p>
    <w:p w:rsidR="002859F7" w:rsidRDefault="00CA3F72" w:rsidP="000E3165">
      <w:pPr>
        <w:numPr>
          <w:ilvl w:val="0"/>
          <w:numId w:val="3"/>
        </w:numPr>
        <w:rPr>
          <w:b/>
          <w:i/>
          <w:sz w:val="22"/>
          <w:szCs w:val="22"/>
        </w:rPr>
      </w:pPr>
      <w:r w:rsidRPr="00C804C1">
        <w:rPr>
          <w:b/>
          <w:i/>
          <w:sz w:val="22"/>
          <w:szCs w:val="22"/>
        </w:rPr>
        <w:t>Waiver</w:t>
      </w:r>
      <w:r w:rsidR="002859F7" w:rsidRPr="00C804C1">
        <w:rPr>
          <w:b/>
          <w:i/>
          <w:sz w:val="22"/>
          <w:szCs w:val="22"/>
        </w:rPr>
        <w:t xml:space="preserve"> of documentation of informed consent; or</w:t>
      </w:r>
    </w:p>
    <w:p w:rsidR="000E3165" w:rsidRPr="00C804C1" w:rsidRDefault="000E3165" w:rsidP="000E3165">
      <w:pPr>
        <w:ind w:left="720"/>
        <w:rPr>
          <w:b/>
          <w:i/>
          <w:sz w:val="22"/>
          <w:szCs w:val="22"/>
        </w:rPr>
      </w:pPr>
    </w:p>
    <w:p w:rsidR="002859F7" w:rsidRPr="00C804C1" w:rsidRDefault="002859F7" w:rsidP="000E3165">
      <w:pPr>
        <w:ind w:left="360"/>
        <w:rPr>
          <w:b/>
          <w:i/>
          <w:sz w:val="22"/>
          <w:szCs w:val="22"/>
        </w:rPr>
      </w:pPr>
      <w:r w:rsidRPr="00C804C1">
        <w:rPr>
          <w:b/>
          <w:i/>
          <w:sz w:val="22"/>
          <w:szCs w:val="22"/>
        </w:rPr>
        <w:t xml:space="preserve">(2) </w:t>
      </w:r>
      <w:r w:rsidR="00CA3F72" w:rsidRPr="00C804C1">
        <w:rPr>
          <w:b/>
          <w:i/>
          <w:sz w:val="22"/>
          <w:szCs w:val="22"/>
        </w:rPr>
        <w:t>Waiver</w:t>
      </w:r>
      <w:r w:rsidRPr="00C804C1">
        <w:rPr>
          <w:b/>
          <w:i/>
          <w:sz w:val="22"/>
          <w:szCs w:val="22"/>
        </w:rPr>
        <w:t xml:space="preserve"> of informed consent. </w:t>
      </w:r>
    </w:p>
    <w:p w:rsidR="002859F7" w:rsidRPr="00BD5121" w:rsidRDefault="002859F7" w:rsidP="002859F7">
      <w:pPr>
        <w:rPr>
          <w:sz w:val="18"/>
          <w:szCs w:val="18"/>
        </w:rPr>
      </w:pPr>
    </w:p>
    <w:p w:rsidR="002859F7" w:rsidRDefault="002859F7" w:rsidP="00BD5121">
      <w:pPr>
        <w:pBdr>
          <w:bottom w:val="single" w:sz="12" w:space="0" w:color="auto"/>
        </w:pBdr>
        <w:rPr>
          <w:sz w:val="22"/>
          <w:szCs w:val="22"/>
        </w:rPr>
      </w:pPr>
      <w:r w:rsidRPr="00C804C1">
        <w:rPr>
          <w:sz w:val="22"/>
          <w:szCs w:val="22"/>
        </w:rPr>
        <w:t>If a researcher believes that either waiver is necessary to the conduct of their research, then he/she may request a waiver from the IRB.  Please select the appropriate waiver form, and provide the information necessary to make your request.  Submit “Form A” or “Form B” (not both) with your IRB application materials.</w:t>
      </w:r>
    </w:p>
    <w:p w:rsidR="000E3165" w:rsidRPr="00C804C1" w:rsidRDefault="000E3165" w:rsidP="00BD5121">
      <w:pPr>
        <w:pBdr>
          <w:bottom w:val="single" w:sz="12" w:space="0" w:color="auto"/>
        </w:pBdr>
        <w:rPr>
          <w:sz w:val="22"/>
          <w:szCs w:val="22"/>
        </w:rPr>
      </w:pPr>
    </w:p>
    <w:p w:rsidR="00C804C1" w:rsidRPr="00C804C1" w:rsidRDefault="00C804C1" w:rsidP="002859F7">
      <w:pPr>
        <w:rPr>
          <w:rFonts w:ascii="Book Antiqua" w:hAnsi="Book Antiqua"/>
          <w:b/>
          <w:sz w:val="8"/>
          <w:szCs w:val="8"/>
        </w:rPr>
      </w:pPr>
    </w:p>
    <w:p w:rsidR="000E3165" w:rsidRDefault="000E3165" w:rsidP="002859F7">
      <w:pPr>
        <w:rPr>
          <w:rFonts w:ascii="Book Antiqua" w:hAnsi="Book Antiqua"/>
          <w:b/>
        </w:rPr>
      </w:pPr>
    </w:p>
    <w:p w:rsidR="002859F7" w:rsidRDefault="005346ED" w:rsidP="002859F7">
      <w:pPr>
        <w:rPr>
          <w:rFonts w:ascii="Book Antiqua" w:hAnsi="Book Antiqua"/>
          <w:b/>
        </w:rPr>
      </w:pPr>
      <w:hyperlink w:anchor="FormA" w:history="1">
        <w:r w:rsidR="002859F7" w:rsidRPr="00702DCC">
          <w:rPr>
            <w:rStyle w:val="Hyperlink"/>
            <w:rFonts w:ascii="Book Antiqua" w:hAnsi="Book Antiqua"/>
            <w:b/>
          </w:rPr>
          <w:t>Form A</w:t>
        </w:r>
      </w:hyperlink>
      <w:r w:rsidR="002859F7" w:rsidRPr="00C804C1">
        <w:rPr>
          <w:rFonts w:ascii="Book Antiqua" w:hAnsi="Book Antiqua"/>
          <w:b/>
        </w:rPr>
        <w:t>-Waiver of Documentation of Consent:</w:t>
      </w:r>
    </w:p>
    <w:p w:rsidR="000E3165" w:rsidRDefault="000E3165" w:rsidP="002859F7">
      <w:pPr>
        <w:rPr>
          <w:rFonts w:ascii="Book Antiqua" w:hAnsi="Book Antiqua"/>
          <w:b/>
        </w:rPr>
      </w:pPr>
    </w:p>
    <w:p w:rsidR="00C804C1" w:rsidRPr="00C804C1" w:rsidRDefault="00C804C1" w:rsidP="002859F7">
      <w:pPr>
        <w:rPr>
          <w:rFonts w:ascii="Book Antiqua" w:hAnsi="Book Antiqua"/>
          <w:b/>
          <w:sz w:val="10"/>
          <w:szCs w:val="10"/>
        </w:rPr>
      </w:pPr>
    </w:p>
    <w:p w:rsidR="000E3165" w:rsidRPr="00C804C1" w:rsidRDefault="002859F7" w:rsidP="002859F7">
      <w:pPr>
        <w:rPr>
          <w:sz w:val="22"/>
          <w:szCs w:val="22"/>
        </w:rPr>
      </w:pPr>
      <w:r w:rsidRPr="00C804C1">
        <w:rPr>
          <w:sz w:val="22"/>
          <w:szCs w:val="22"/>
        </w:rPr>
        <w:t xml:space="preserve">There are </w:t>
      </w:r>
      <w:proofErr w:type="gramStart"/>
      <w:r w:rsidR="00665074">
        <w:rPr>
          <w:b/>
          <w:sz w:val="22"/>
          <w:szCs w:val="22"/>
          <w:u w:val="single"/>
        </w:rPr>
        <w:t>3</w:t>
      </w:r>
      <w:proofErr w:type="gramEnd"/>
      <w:r w:rsidRPr="00C804C1">
        <w:rPr>
          <w:sz w:val="22"/>
          <w:szCs w:val="22"/>
        </w:rPr>
        <w:t xml:space="preserve"> conditions which may substantiate a waiver of documentation of informed consent:</w:t>
      </w:r>
    </w:p>
    <w:p w:rsidR="002859F7" w:rsidRPr="00BD5121" w:rsidRDefault="002859F7" w:rsidP="002859F7">
      <w:pPr>
        <w:rPr>
          <w:sz w:val="16"/>
          <w:szCs w:val="16"/>
        </w:rPr>
      </w:pPr>
    </w:p>
    <w:p w:rsidR="000E3165" w:rsidRPr="001B0E81" w:rsidRDefault="002859F7" w:rsidP="00F73000">
      <w:pPr>
        <w:numPr>
          <w:ilvl w:val="0"/>
          <w:numId w:val="1"/>
        </w:numPr>
        <w:tabs>
          <w:tab w:val="clear" w:pos="900"/>
        </w:tabs>
        <w:ind w:left="720"/>
        <w:rPr>
          <w:i/>
          <w:sz w:val="22"/>
          <w:szCs w:val="22"/>
        </w:rPr>
      </w:pPr>
      <w:r w:rsidRPr="00C804C1">
        <w:rPr>
          <w:i/>
          <w:sz w:val="22"/>
          <w:szCs w:val="22"/>
        </w:rPr>
        <w:t xml:space="preserve">The only record linking the participant and the research would be the consent document and the principal risk would be the potential harm resulting from the breach of confidentiality.  This refers to instances where participants </w:t>
      </w:r>
      <w:proofErr w:type="gramStart"/>
      <w:r w:rsidRPr="00C804C1">
        <w:rPr>
          <w:i/>
          <w:sz w:val="22"/>
          <w:szCs w:val="22"/>
        </w:rPr>
        <w:t>could be seriously harmed</w:t>
      </w:r>
      <w:proofErr w:type="gramEnd"/>
      <w:r w:rsidRPr="00C804C1">
        <w:rPr>
          <w:i/>
          <w:sz w:val="22"/>
          <w:szCs w:val="22"/>
        </w:rPr>
        <w:t xml:space="preserve"> if it became known that they were participants in the research.</w:t>
      </w:r>
    </w:p>
    <w:p w:rsidR="002859F7" w:rsidRPr="00C804C1" w:rsidRDefault="002859F7" w:rsidP="002859F7">
      <w:pPr>
        <w:rPr>
          <w:sz w:val="16"/>
          <w:szCs w:val="16"/>
        </w:rPr>
      </w:pPr>
    </w:p>
    <w:p w:rsidR="002859F7" w:rsidRDefault="002859F7" w:rsidP="000E3165">
      <w:pPr>
        <w:ind w:left="720"/>
        <w:rPr>
          <w:sz w:val="22"/>
          <w:szCs w:val="22"/>
        </w:rPr>
      </w:pPr>
      <w:r w:rsidRPr="00C804C1">
        <w:rPr>
          <w:sz w:val="22"/>
          <w:szCs w:val="22"/>
        </w:rPr>
        <w:t>Example: Conducting interviews with street gang members about illegal gang activities.  The only record of the name or other identifying information of the subject would be the signed form and knowledge of an individual’s participation or information provided could lead to potential legal, social, or physical harm.</w:t>
      </w:r>
    </w:p>
    <w:p w:rsidR="002859F7" w:rsidRPr="00BD5121" w:rsidRDefault="002859F7" w:rsidP="002859F7">
      <w:pPr>
        <w:rPr>
          <w:sz w:val="16"/>
          <w:szCs w:val="16"/>
        </w:rPr>
      </w:pPr>
    </w:p>
    <w:p w:rsidR="000E3165" w:rsidRPr="001B0E81" w:rsidRDefault="002859F7" w:rsidP="00F73000">
      <w:pPr>
        <w:numPr>
          <w:ilvl w:val="0"/>
          <w:numId w:val="1"/>
        </w:numPr>
        <w:tabs>
          <w:tab w:val="clear" w:pos="900"/>
        </w:tabs>
        <w:ind w:left="720"/>
        <w:rPr>
          <w:sz w:val="22"/>
          <w:szCs w:val="22"/>
        </w:rPr>
      </w:pPr>
      <w:r w:rsidRPr="00C804C1">
        <w:rPr>
          <w:i/>
          <w:sz w:val="22"/>
          <w:szCs w:val="22"/>
        </w:rPr>
        <w:t>The research presents no more than minimal risk of harm to participants and involves no procedures for which written consent is normally required outside of the research context</w:t>
      </w:r>
      <w:r w:rsidR="00665074">
        <w:rPr>
          <w:i/>
          <w:sz w:val="22"/>
          <w:szCs w:val="22"/>
        </w:rPr>
        <w:t>.</w:t>
      </w:r>
      <w:r w:rsidRPr="00C804C1">
        <w:rPr>
          <w:sz w:val="22"/>
          <w:szCs w:val="22"/>
        </w:rPr>
        <w:t xml:space="preserve"> </w:t>
      </w:r>
    </w:p>
    <w:p w:rsidR="002859F7" w:rsidRPr="00C804C1" w:rsidRDefault="002859F7" w:rsidP="002859F7">
      <w:pPr>
        <w:rPr>
          <w:sz w:val="16"/>
          <w:szCs w:val="16"/>
        </w:rPr>
      </w:pPr>
    </w:p>
    <w:p w:rsidR="002859F7" w:rsidRDefault="002859F7" w:rsidP="000E3165">
      <w:pPr>
        <w:ind w:left="720"/>
        <w:rPr>
          <w:sz w:val="22"/>
          <w:szCs w:val="22"/>
        </w:rPr>
      </w:pPr>
      <w:r w:rsidRPr="00C804C1">
        <w:rPr>
          <w:sz w:val="22"/>
          <w:szCs w:val="22"/>
        </w:rPr>
        <w:t>Example(s):  This refers to procedures such as mail surveys or brief interviews over the telephone or at public events/venues that elicit non-sensitive information.</w:t>
      </w:r>
    </w:p>
    <w:p w:rsidR="00665074" w:rsidRDefault="00665074" w:rsidP="00EE2D82">
      <w:pPr>
        <w:rPr>
          <w:sz w:val="22"/>
          <w:szCs w:val="22"/>
        </w:rPr>
      </w:pPr>
    </w:p>
    <w:p w:rsidR="00665074" w:rsidRPr="00EE2D82" w:rsidRDefault="00665074" w:rsidP="00EE2D82">
      <w:pPr>
        <w:numPr>
          <w:ilvl w:val="0"/>
          <w:numId w:val="1"/>
        </w:numPr>
        <w:tabs>
          <w:tab w:val="clear" w:pos="900"/>
        </w:tabs>
        <w:ind w:left="720"/>
        <w:rPr>
          <w:i/>
          <w:sz w:val="22"/>
          <w:szCs w:val="22"/>
        </w:rPr>
      </w:pPr>
      <w:r w:rsidRPr="00EE2D82">
        <w:rPr>
          <w:i/>
          <w:sz w:val="22"/>
          <w:szCs w:val="22"/>
        </w:rPr>
        <w:t xml:space="preserve">If the subjects or legally authorized representatives are members of a distinct cultural group or community in which signing forms is not the norm, that the research presents no more than minimal risk of harm to subjects and provided there is an appropriate alternative mechanism for documenting that informed consent </w:t>
      </w:r>
      <w:proofErr w:type="gramStart"/>
      <w:r w:rsidRPr="00EE2D82">
        <w:rPr>
          <w:i/>
          <w:sz w:val="22"/>
          <w:szCs w:val="22"/>
        </w:rPr>
        <w:t>was obtained</w:t>
      </w:r>
      <w:proofErr w:type="gramEnd"/>
      <w:r w:rsidRPr="00EE2D82">
        <w:rPr>
          <w:i/>
          <w:sz w:val="22"/>
          <w:szCs w:val="22"/>
        </w:rPr>
        <w:t xml:space="preserve">. </w:t>
      </w:r>
    </w:p>
    <w:p w:rsidR="00665074" w:rsidRDefault="00665074" w:rsidP="00665074">
      <w:pPr>
        <w:ind w:left="720"/>
        <w:rPr>
          <w:sz w:val="22"/>
          <w:szCs w:val="22"/>
        </w:rPr>
      </w:pPr>
    </w:p>
    <w:p w:rsidR="001B0E81" w:rsidRDefault="00A20BAB" w:rsidP="000E3165">
      <w:pPr>
        <w:ind w:left="720"/>
        <w:rPr>
          <w:sz w:val="22"/>
          <w:szCs w:val="22"/>
        </w:rPr>
      </w:pPr>
      <w:r>
        <w:rPr>
          <w:noProof/>
          <w:sz w:val="22"/>
          <w:szCs w:val="22"/>
        </w:rPr>
        <mc:AlternateContent>
          <mc:Choice Requires="wps">
            <w:drawing>
              <wp:anchor distT="0" distB="0" distL="114300" distR="114300" simplePos="0" relativeHeight="251659776" behindDoc="0" locked="0" layoutInCell="1" allowOverlap="1">
                <wp:simplePos x="0" y="0"/>
                <wp:positionH relativeFrom="column">
                  <wp:posOffset>-66675</wp:posOffset>
                </wp:positionH>
                <wp:positionV relativeFrom="paragraph">
                  <wp:posOffset>151765</wp:posOffset>
                </wp:positionV>
                <wp:extent cx="6858000" cy="0"/>
                <wp:effectExtent l="19050" t="19050" r="1905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E7639" id="AutoShape 6" o:spid="_x0000_s1026" type="#_x0000_t32" style="position:absolute;margin-left:-5.25pt;margin-top:11.95pt;width:540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" strokeweight="2pt"/>
            </w:pict>
          </mc:Fallback>
        </mc:AlternateContent>
      </w:r>
    </w:p>
    <w:p w:rsidR="001B0E81" w:rsidRDefault="001B0E81" w:rsidP="000E3165">
      <w:pPr>
        <w:ind w:left="720"/>
        <w:rPr>
          <w:sz w:val="22"/>
          <w:szCs w:val="22"/>
        </w:rPr>
      </w:pPr>
    </w:p>
    <w:p w:rsidR="001B0E81" w:rsidRDefault="001B0E81" w:rsidP="00B945A0"/>
    <w:p w:rsidR="00B945A0" w:rsidRPr="00F73000" w:rsidRDefault="00B945A0" w:rsidP="00B945A0"/>
    <w:p w:rsidR="00F41F05" w:rsidRDefault="00F41F05" w:rsidP="002859F7">
      <w:pPr>
        <w:rPr>
          <w:sz w:val="22"/>
          <w:szCs w:val="22"/>
        </w:rPr>
      </w:pPr>
    </w:p>
    <w:p w:rsidR="00F41F05" w:rsidRPr="000E3165" w:rsidRDefault="00F41F05" w:rsidP="002859F7">
      <w:pPr>
        <w:rPr>
          <w:b/>
          <w:sz w:val="22"/>
          <w:szCs w:val="22"/>
        </w:rPr>
      </w:pPr>
    </w:p>
    <w:p w:rsidR="001B0E81" w:rsidRDefault="000E3165" w:rsidP="00F73000">
      <w:pPr>
        <w:jc w:val="center"/>
        <w:rPr>
          <w:sz w:val="22"/>
          <w:szCs w:val="22"/>
        </w:rPr>
      </w:pPr>
      <w:r w:rsidRPr="000E3165">
        <w:rPr>
          <w:b/>
          <w:sz w:val="28"/>
          <w:szCs w:val="28"/>
        </w:rPr>
        <w:t xml:space="preserve">PLEASE DO NOT SUBMIT </w:t>
      </w:r>
      <w:r w:rsidR="008E3A22">
        <w:rPr>
          <w:b/>
          <w:sz w:val="28"/>
          <w:szCs w:val="28"/>
        </w:rPr>
        <w:t>THIS GUIDANCE DOCUMENT</w:t>
      </w:r>
    </w:p>
    <w:p w:rsidR="00F41F05" w:rsidRDefault="00F41F05" w:rsidP="002859F7">
      <w:pPr>
        <w:rPr>
          <w:sz w:val="22"/>
          <w:szCs w:val="22"/>
        </w:rPr>
      </w:pPr>
    </w:p>
    <w:p w:rsidR="002859F7" w:rsidRDefault="002859F7" w:rsidP="002859F7">
      <w:pPr>
        <w:rPr>
          <w:sz w:val="16"/>
          <w:szCs w:val="16"/>
        </w:rPr>
      </w:pPr>
    </w:p>
    <w:p w:rsidR="00B945A0" w:rsidRDefault="00B945A0" w:rsidP="002859F7">
      <w:pPr>
        <w:rPr>
          <w:sz w:val="16"/>
          <w:szCs w:val="16"/>
        </w:rPr>
      </w:pPr>
    </w:p>
    <w:p w:rsidR="00B945A0" w:rsidRDefault="00B945A0" w:rsidP="002859F7">
      <w:pPr>
        <w:rPr>
          <w:sz w:val="16"/>
          <w:szCs w:val="16"/>
        </w:rPr>
      </w:pPr>
    </w:p>
    <w:p w:rsidR="002859F7" w:rsidRPr="002360F6" w:rsidRDefault="002859F7" w:rsidP="002859F7">
      <w:pPr>
        <w:rPr>
          <w:b/>
        </w:rPr>
      </w:pPr>
    </w:p>
    <w:p w:rsidR="005A18B7" w:rsidRDefault="00A20BAB" w:rsidP="002859F7">
      <w:pPr>
        <w:jc w:val="center"/>
        <w:rPr>
          <w:b/>
          <w:sz w:val="28"/>
          <w:szCs w:val="28"/>
        </w:rPr>
      </w:pPr>
      <w:r>
        <w:rPr>
          <w:b/>
          <w:noProof/>
          <w:sz w:val="28"/>
          <w:szCs w:val="28"/>
        </w:rPr>
        <w:lastRenderedPageBreak/>
        <mc:AlternateContent>
          <mc:Choice Requires="wps">
            <w:drawing>
              <wp:anchor distT="0" distB="0" distL="114300" distR="114300" simplePos="0" relativeHeight="251658752" behindDoc="0" locked="0" layoutInCell="1" allowOverlap="1">
                <wp:simplePos x="0" y="0"/>
                <wp:positionH relativeFrom="column">
                  <wp:posOffset>3779520</wp:posOffset>
                </wp:positionH>
                <wp:positionV relativeFrom="paragraph">
                  <wp:posOffset>-152400</wp:posOffset>
                </wp:positionV>
                <wp:extent cx="3075940" cy="812800"/>
                <wp:effectExtent l="45720" t="38735" r="40640" b="4381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940" cy="812800"/>
                        </a:xfrm>
                        <a:prstGeom prst="rect">
                          <a:avLst/>
                        </a:prstGeom>
                        <a:solidFill>
                          <a:srgbClr val="D8D8D8"/>
                        </a:solidFill>
                        <a:ln w="76200" cmpd="tri">
                          <a:solidFill>
                            <a:srgbClr val="000000"/>
                          </a:solidFill>
                          <a:miter lim="800000"/>
                          <a:headEnd/>
                          <a:tailEnd/>
                        </a:ln>
                      </wps:spPr>
                      <wps:txbx>
                        <w:txbxContent>
                          <w:p w:rsidR="005A18B7" w:rsidRPr="00CA3F72" w:rsidRDefault="005A18B7" w:rsidP="005A18B7">
                            <w:pPr>
                              <w:jc w:val="center"/>
                              <w:rPr>
                                <w:b/>
                                <w:i/>
                                <w:sz w:val="28"/>
                                <w:szCs w:val="28"/>
                              </w:rPr>
                            </w:pPr>
                            <w:r w:rsidRPr="00CA3F72">
                              <w:rPr>
                                <w:b/>
                                <w:i/>
                                <w:sz w:val="28"/>
                                <w:szCs w:val="28"/>
                              </w:rPr>
                              <w:t>Request for Waiver of Documentation of Informed Consent</w:t>
                            </w:r>
                          </w:p>
                          <w:p w:rsidR="005A18B7" w:rsidRDefault="005A18B7" w:rsidP="005A18B7">
                            <w:pPr>
                              <w:jc w:val="center"/>
                              <w:rPr>
                                <w:b/>
                                <w:sz w:val="32"/>
                                <w:szCs w:val="32"/>
                              </w:rPr>
                            </w:pPr>
                            <w:bookmarkStart w:id="0" w:name="FormA"/>
                            <w:r w:rsidRPr="009216DA">
                              <w:rPr>
                                <w:b/>
                                <w:sz w:val="32"/>
                                <w:szCs w:val="32"/>
                              </w:rPr>
                              <w:t>Form A</w:t>
                            </w:r>
                          </w:p>
                          <w:bookmarkEnd w:id="0"/>
                          <w:p w:rsidR="005A18B7" w:rsidRDefault="005A18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97.6pt;margin-top:-12pt;width:242.2pt;height: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" fillcolor="#d8d8d8" strokeweight="6pt">
                <v:stroke linestyle="thickBetweenThin"/>
                <v:textbox>
                  <w:txbxContent>
                    <w:p w:rsidR="005A18B7" w:rsidRPr="00CA3F72" w:rsidRDefault="005A18B7" w:rsidP="005A18B7">
                      <w:pPr>
                        <w:jc w:val="center"/>
                        <w:rPr>
                          <w:b/>
                          <w:i/>
                          <w:sz w:val="28"/>
                          <w:szCs w:val="28"/>
                        </w:rPr>
                      </w:pPr>
                      <w:r w:rsidRPr="00CA3F72">
                        <w:rPr>
                          <w:b/>
                          <w:i/>
                          <w:sz w:val="28"/>
                          <w:szCs w:val="28"/>
                        </w:rPr>
                        <w:t>Request for Waiver of Documentation of Informed Consent</w:t>
                      </w:r>
                    </w:p>
                    <w:p w:rsidR="005A18B7" w:rsidRDefault="005A18B7" w:rsidP="005A18B7">
                      <w:pPr>
                        <w:jc w:val="center"/>
                        <w:rPr>
                          <w:b/>
                          <w:sz w:val="32"/>
                          <w:szCs w:val="32"/>
                        </w:rPr>
                      </w:pPr>
                      <w:bookmarkStart w:id="2" w:name="FormA"/>
                      <w:r w:rsidRPr="009216DA">
                        <w:rPr>
                          <w:b/>
                          <w:sz w:val="32"/>
                          <w:szCs w:val="32"/>
                        </w:rPr>
                        <w:t>Form A</w:t>
                      </w:r>
                    </w:p>
                    <w:bookmarkEnd w:id="2"/>
                    <w:p w:rsidR="005A18B7" w:rsidRDefault="005A18B7"/>
                  </w:txbxContent>
                </v:textbox>
              </v:shape>
            </w:pict>
          </mc:Fallback>
        </mc:AlternateContent>
      </w: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-152400</wp:posOffset>
                </wp:positionV>
                <wp:extent cx="3982720" cy="812800"/>
                <wp:effectExtent l="19050" t="19685" r="17780" b="152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812800"/>
                        </a:xfrm>
                        <a:prstGeom prst="rect">
                          <a:avLst/>
                        </a:prstGeom>
                        <a:solidFill>
                          <a:srgbClr val="F2F2F2"/>
                        </a:solidFill>
                        <a:ln w="25400" cmpd="dbl">
                          <a:solidFill>
                            <a:srgbClr val="000000"/>
                          </a:solidFill>
                          <a:miter lim="800000"/>
                          <a:headEnd/>
                          <a:tailEnd/>
                        </a:ln>
                      </wps:spPr>
                      <wps:txbx>
                        <w:txbxContent>
                          <w:p w:rsidR="0049192A" w:rsidRPr="00F73000" w:rsidRDefault="0049192A" w:rsidP="00CA3F72">
                            <w:pPr>
                              <w:pStyle w:val="CM5"/>
                              <w:tabs>
                                <w:tab w:val="left" w:pos="1530"/>
                              </w:tabs>
                              <w:jc w:val="center"/>
                              <w:rPr>
                                <w:b/>
                                <w:bCs/>
                                <w:color w:val="000000"/>
                                <w:sz w:val="32"/>
                                <w:szCs w:val="32"/>
                              </w:rPr>
                            </w:pPr>
                            <w:r w:rsidRPr="00F73000">
                              <w:rPr>
                                <w:b/>
                                <w:bCs/>
                                <w:color w:val="000000"/>
                                <w:sz w:val="32"/>
                                <w:szCs w:val="32"/>
                              </w:rPr>
                              <w:t xml:space="preserve">NORTH TEXAS REGIONAL </w:t>
                            </w:r>
                            <w:r w:rsidRPr="00F73000">
                              <w:rPr>
                                <w:b/>
                                <w:sz w:val="32"/>
                                <w:szCs w:val="32"/>
                              </w:rPr>
                              <w:t xml:space="preserve">INSTITUTIONAL REVIEW BOARD </w:t>
                            </w:r>
                          </w:p>
                          <w:p w:rsidR="0049192A" w:rsidRPr="0049192A" w:rsidRDefault="0049192A" w:rsidP="00CA3F72">
                            <w:pPr>
                              <w:pStyle w:val="CM5"/>
                              <w:tabs>
                                <w:tab w:val="left" w:pos="1530"/>
                              </w:tabs>
                              <w:jc w:val="center"/>
                              <w:rPr>
                                <w:b/>
                                <w:bCs/>
                                <w:color w:val="000000"/>
                                <w:sz w:val="10"/>
                                <w:szCs w:val="10"/>
                              </w:rPr>
                            </w:pPr>
                          </w:p>
                          <w:p w:rsidR="005959C1" w:rsidRDefault="005959C1" w:rsidP="00CA3F72">
                            <w:pPr>
                              <w:jc w:val="center"/>
                              <w:rPr>
                                <w:b/>
                                <w:bCs/>
                                <w:color w:val="000000"/>
                              </w:rPr>
                            </w:pPr>
                          </w:p>
                          <w:p w:rsidR="005A18B7" w:rsidRPr="00F36FF6" w:rsidRDefault="005A18B7" w:rsidP="005A18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7pt;margin-top:-12pt;width:313.6pt;height: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" fillcolor="#f2f2f2" strokeweight="2pt">
                <v:stroke linestyle="thinThin"/>
                <v:textbox>
                  <w:txbxContent>
                    <w:p w:rsidR="0049192A" w:rsidRPr="00F73000" w:rsidRDefault="0049192A" w:rsidP="00CA3F72">
                      <w:pPr>
                        <w:pStyle w:val="CM5"/>
                        <w:tabs>
                          <w:tab w:val="left" w:pos="1530"/>
                        </w:tabs>
                        <w:jc w:val="center"/>
                        <w:rPr>
                          <w:b/>
                          <w:bCs/>
                          <w:color w:val="000000"/>
                          <w:sz w:val="32"/>
                          <w:szCs w:val="32"/>
                        </w:rPr>
                      </w:pPr>
                      <w:r w:rsidRPr="00F73000">
                        <w:rPr>
                          <w:b/>
                          <w:bCs/>
                          <w:color w:val="000000"/>
                          <w:sz w:val="32"/>
                          <w:szCs w:val="32"/>
                        </w:rPr>
                        <w:t xml:space="preserve">NORTH TEXAS REGIONAL </w:t>
                      </w:r>
                      <w:r w:rsidRPr="00F73000">
                        <w:rPr>
                          <w:b/>
                          <w:sz w:val="32"/>
                          <w:szCs w:val="32"/>
                        </w:rPr>
                        <w:t xml:space="preserve">INSTITUTIONAL REVIEW BOARD </w:t>
                      </w:r>
                    </w:p>
                    <w:p w:rsidR="0049192A" w:rsidRPr="0049192A" w:rsidRDefault="0049192A" w:rsidP="00CA3F72">
                      <w:pPr>
                        <w:pStyle w:val="CM5"/>
                        <w:tabs>
                          <w:tab w:val="left" w:pos="1530"/>
                        </w:tabs>
                        <w:jc w:val="center"/>
                        <w:rPr>
                          <w:b/>
                          <w:bCs/>
                          <w:color w:val="000000"/>
                          <w:sz w:val="10"/>
                          <w:szCs w:val="10"/>
                        </w:rPr>
                      </w:pPr>
                    </w:p>
                    <w:p w:rsidR="005959C1" w:rsidRDefault="005959C1" w:rsidP="00CA3F72">
                      <w:pPr>
                        <w:jc w:val="center"/>
                        <w:rPr>
                          <w:b/>
                          <w:bCs/>
                          <w:color w:val="000000"/>
                        </w:rPr>
                      </w:pPr>
                    </w:p>
                    <w:p w:rsidR="005A18B7" w:rsidRPr="00F36FF6" w:rsidRDefault="005A18B7" w:rsidP="005A18B7"/>
                  </w:txbxContent>
                </v:textbox>
              </v:shape>
            </w:pict>
          </mc:Fallback>
        </mc:AlternateContent>
      </w:r>
    </w:p>
    <w:p w:rsidR="005A18B7" w:rsidRDefault="005A18B7" w:rsidP="002859F7">
      <w:pPr>
        <w:jc w:val="center"/>
        <w:rPr>
          <w:b/>
          <w:sz w:val="28"/>
          <w:szCs w:val="28"/>
        </w:rPr>
      </w:pPr>
    </w:p>
    <w:p w:rsidR="005A18B7" w:rsidRDefault="005A18B7" w:rsidP="002859F7">
      <w:pPr>
        <w:jc w:val="center"/>
        <w:rPr>
          <w:b/>
          <w:sz w:val="28"/>
          <w:szCs w:val="28"/>
        </w:rPr>
      </w:pPr>
    </w:p>
    <w:p w:rsidR="005A18B7" w:rsidRDefault="005A18B7" w:rsidP="002859F7">
      <w:pPr>
        <w:jc w:val="center"/>
        <w:rPr>
          <w:b/>
          <w:sz w:val="28"/>
          <w:szCs w:val="28"/>
        </w:rPr>
      </w:pPr>
    </w:p>
    <w:p w:rsidR="002859F7" w:rsidRDefault="002859F7" w:rsidP="002859F7">
      <w:pPr>
        <w:rPr>
          <w:b/>
          <w:sz w:val="22"/>
          <w:szCs w:val="22"/>
        </w:rPr>
      </w:pPr>
    </w:p>
    <w:p w:rsidR="002859F7" w:rsidRDefault="002859F7" w:rsidP="002859F7">
      <w:pPr>
        <w:rPr>
          <w:b/>
          <w:sz w:val="22"/>
          <w:szCs w:val="22"/>
        </w:rPr>
      </w:pPr>
      <w:r w:rsidRPr="00CB641E">
        <w:rPr>
          <w:b/>
          <w:sz w:val="22"/>
          <w:szCs w:val="22"/>
        </w:rPr>
        <w:t xml:space="preserve">IRB </w:t>
      </w:r>
      <w:r w:rsidR="00C159C4">
        <w:rPr>
          <w:b/>
          <w:sz w:val="22"/>
          <w:szCs w:val="22"/>
        </w:rPr>
        <w:t xml:space="preserve">#  </w:t>
      </w:r>
      <w:r w:rsidR="00C159C4" w:rsidRPr="00C159C4">
        <w:rPr>
          <w:b/>
          <w:sz w:val="22"/>
          <w:szCs w:val="22"/>
        </w:rPr>
        <w:fldChar w:fldCharType="begin">
          <w:ffData>
            <w:name w:val="Text1"/>
            <w:enabled/>
            <w:calcOnExit w:val="0"/>
            <w:textInput/>
          </w:ffData>
        </w:fldChar>
      </w:r>
      <w:bookmarkStart w:id="1" w:name="Text1"/>
      <w:r w:rsidR="00C159C4" w:rsidRPr="00C159C4">
        <w:rPr>
          <w:b/>
          <w:sz w:val="22"/>
          <w:szCs w:val="22"/>
        </w:rPr>
        <w:instrText xml:space="preserve"> FORMTEXT </w:instrText>
      </w:r>
      <w:r w:rsidR="00C159C4" w:rsidRPr="00C159C4">
        <w:rPr>
          <w:b/>
          <w:sz w:val="22"/>
          <w:szCs w:val="22"/>
        </w:rPr>
      </w:r>
      <w:r w:rsidR="00C159C4" w:rsidRPr="00C159C4">
        <w:rPr>
          <w:b/>
          <w:sz w:val="22"/>
          <w:szCs w:val="22"/>
        </w:rPr>
        <w:fldChar w:fldCharType="separate"/>
      </w:r>
      <w:r w:rsidR="00D96076">
        <w:rPr>
          <w:b/>
          <w:noProof/>
          <w:sz w:val="22"/>
          <w:szCs w:val="22"/>
        </w:rPr>
        <w:t> </w:t>
      </w:r>
      <w:r w:rsidR="00D96076">
        <w:rPr>
          <w:b/>
          <w:noProof/>
          <w:sz w:val="22"/>
          <w:szCs w:val="22"/>
        </w:rPr>
        <w:t> </w:t>
      </w:r>
      <w:r w:rsidR="00D96076">
        <w:rPr>
          <w:b/>
          <w:noProof/>
          <w:sz w:val="22"/>
          <w:szCs w:val="22"/>
        </w:rPr>
        <w:t> </w:t>
      </w:r>
      <w:r w:rsidR="00D96076">
        <w:rPr>
          <w:b/>
          <w:noProof/>
          <w:sz w:val="22"/>
          <w:szCs w:val="22"/>
        </w:rPr>
        <w:t> </w:t>
      </w:r>
      <w:r w:rsidR="00D96076">
        <w:rPr>
          <w:b/>
          <w:noProof/>
          <w:sz w:val="22"/>
          <w:szCs w:val="22"/>
        </w:rPr>
        <w:t> </w:t>
      </w:r>
      <w:r w:rsidR="00C159C4" w:rsidRPr="00C159C4">
        <w:rPr>
          <w:b/>
          <w:sz w:val="22"/>
          <w:szCs w:val="22"/>
        </w:rPr>
        <w:fldChar w:fldCharType="end"/>
      </w:r>
      <w:bookmarkEnd w:id="1"/>
    </w:p>
    <w:p w:rsidR="00C159C4" w:rsidRPr="00CB641E" w:rsidRDefault="00C159C4" w:rsidP="002859F7">
      <w:pPr>
        <w:rPr>
          <w:b/>
          <w:sz w:val="22"/>
          <w:szCs w:val="22"/>
        </w:rPr>
      </w:pPr>
    </w:p>
    <w:p w:rsidR="002859F7" w:rsidRDefault="00C159C4" w:rsidP="002859F7">
      <w:pPr>
        <w:rPr>
          <w:b/>
          <w:sz w:val="22"/>
          <w:szCs w:val="22"/>
        </w:rPr>
      </w:pPr>
      <w:r>
        <w:rPr>
          <w:b/>
          <w:sz w:val="22"/>
          <w:szCs w:val="22"/>
        </w:rPr>
        <w:t xml:space="preserve">Investigator’s Name:  </w:t>
      </w:r>
      <w:r w:rsidRPr="0011526F">
        <w:rPr>
          <w:b/>
          <w:sz w:val="22"/>
          <w:szCs w:val="22"/>
        </w:rPr>
        <w:fldChar w:fldCharType="begin">
          <w:ffData>
            <w:name w:val="Text2"/>
            <w:enabled/>
            <w:calcOnExit w:val="0"/>
            <w:textInput/>
          </w:ffData>
        </w:fldChar>
      </w:r>
      <w:bookmarkStart w:id="2" w:name="Text2"/>
      <w:r w:rsidRPr="0011526F">
        <w:rPr>
          <w:b/>
          <w:sz w:val="22"/>
          <w:szCs w:val="22"/>
        </w:rPr>
        <w:instrText xml:space="preserve"> FORMTEXT </w:instrText>
      </w:r>
      <w:r w:rsidRPr="0011526F">
        <w:rPr>
          <w:b/>
          <w:sz w:val="22"/>
          <w:szCs w:val="22"/>
        </w:rPr>
      </w:r>
      <w:r w:rsidRPr="0011526F">
        <w:rPr>
          <w:b/>
          <w:sz w:val="22"/>
          <w:szCs w:val="22"/>
        </w:rPr>
        <w:fldChar w:fldCharType="separate"/>
      </w:r>
      <w:bookmarkStart w:id="3" w:name="_GoBack"/>
      <w:bookmarkEnd w:id="3"/>
      <w:r w:rsidR="004F4371">
        <w:rPr>
          <w:b/>
          <w:sz w:val="22"/>
          <w:szCs w:val="22"/>
        </w:rPr>
        <w:t> </w:t>
      </w:r>
      <w:r w:rsidR="004F4371">
        <w:rPr>
          <w:b/>
          <w:sz w:val="22"/>
          <w:szCs w:val="22"/>
        </w:rPr>
        <w:t> </w:t>
      </w:r>
      <w:r w:rsidR="004F4371">
        <w:rPr>
          <w:b/>
          <w:sz w:val="22"/>
          <w:szCs w:val="22"/>
        </w:rPr>
        <w:t> </w:t>
      </w:r>
      <w:r w:rsidR="004F4371">
        <w:rPr>
          <w:b/>
          <w:sz w:val="22"/>
          <w:szCs w:val="22"/>
        </w:rPr>
        <w:t> </w:t>
      </w:r>
      <w:r w:rsidR="004F4371">
        <w:rPr>
          <w:b/>
          <w:sz w:val="22"/>
          <w:szCs w:val="22"/>
        </w:rPr>
        <w:t> </w:t>
      </w:r>
      <w:r w:rsidRPr="0011526F">
        <w:rPr>
          <w:b/>
          <w:sz w:val="22"/>
          <w:szCs w:val="22"/>
        </w:rPr>
        <w:fldChar w:fldCharType="end"/>
      </w:r>
      <w:bookmarkEnd w:id="2"/>
    </w:p>
    <w:p w:rsidR="005959C1" w:rsidRDefault="005959C1" w:rsidP="002859F7">
      <w:pPr>
        <w:rPr>
          <w:b/>
          <w:sz w:val="22"/>
          <w:szCs w:val="22"/>
        </w:rPr>
      </w:pPr>
    </w:p>
    <w:p w:rsidR="005959C1" w:rsidRDefault="005959C1" w:rsidP="006000D4">
      <w:pPr>
        <w:rPr>
          <w:b/>
          <w:sz w:val="22"/>
          <w:szCs w:val="22"/>
        </w:rPr>
      </w:pPr>
      <w:r>
        <w:rPr>
          <w:b/>
          <w:sz w:val="22"/>
          <w:szCs w:val="22"/>
        </w:rPr>
        <w:t xml:space="preserve">Institution (UNTHSC or JPS): </w:t>
      </w:r>
      <w:r w:rsidRPr="0011526F">
        <w:rPr>
          <w:b/>
          <w:sz w:val="22"/>
          <w:szCs w:val="22"/>
        </w:rPr>
        <w:fldChar w:fldCharType="begin">
          <w:ffData>
            <w:name w:val="Text7"/>
            <w:enabled/>
            <w:calcOnExit w:val="0"/>
            <w:textInput/>
          </w:ffData>
        </w:fldChar>
      </w:r>
      <w:r w:rsidRPr="0011526F">
        <w:rPr>
          <w:b/>
          <w:sz w:val="22"/>
          <w:szCs w:val="22"/>
        </w:rPr>
        <w:instrText xml:space="preserve"> FORMTEXT </w:instrText>
      </w:r>
      <w:r w:rsidRPr="0011526F">
        <w:rPr>
          <w:b/>
          <w:sz w:val="22"/>
          <w:szCs w:val="22"/>
        </w:rPr>
      </w:r>
      <w:r w:rsidRPr="0011526F">
        <w:rPr>
          <w:b/>
          <w:sz w:val="22"/>
          <w:szCs w:val="22"/>
        </w:rPr>
        <w:fldChar w:fldCharType="separate"/>
      </w:r>
      <w:r w:rsidRPr="0011526F">
        <w:rPr>
          <w:b/>
          <w:noProof/>
          <w:sz w:val="22"/>
          <w:szCs w:val="22"/>
        </w:rPr>
        <w:t> </w:t>
      </w:r>
      <w:r w:rsidRPr="0011526F">
        <w:rPr>
          <w:b/>
          <w:noProof/>
          <w:sz w:val="22"/>
          <w:szCs w:val="22"/>
        </w:rPr>
        <w:t> </w:t>
      </w:r>
      <w:r w:rsidRPr="0011526F">
        <w:rPr>
          <w:b/>
          <w:noProof/>
          <w:sz w:val="22"/>
          <w:szCs w:val="22"/>
        </w:rPr>
        <w:t> </w:t>
      </w:r>
      <w:r w:rsidRPr="0011526F">
        <w:rPr>
          <w:b/>
          <w:noProof/>
          <w:sz w:val="22"/>
          <w:szCs w:val="22"/>
        </w:rPr>
        <w:t> </w:t>
      </w:r>
      <w:r w:rsidRPr="0011526F">
        <w:rPr>
          <w:b/>
          <w:noProof/>
          <w:sz w:val="22"/>
          <w:szCs w:val="22"/>
        </w:rPr>
        <w:t> </w:t>
      </w:r>
      <w:r w:rsidRPr="0011526F">
        <w:rPr>
          <w:b/>
          <w:sz w:val="22"/>
          <w:szCs w:val="22"/>
        </w:rPr>
        <w:fldChar w:fldCharType="end"/>
      </w:r>
      <w:r>
        <w:rPr>
          <w:b/>
          <w:sz w:val="22"/>
          <w:szCs w:val="22"/>
        </w:rPr>
        <w:tab/>
      </w:r>
      <w:r>
        <w:rPr>
          <w:b/>
          <w:sz w:val="22"/>
          <w:szCs w:val="22"/>
        </w:rPr>
        <w:tab/>
      </w:r>
      <w:r>
        <w:rPr>
          <w:b/>
          <w:sz w:val="22"/>
          <w:szCs w:val="22"/>
        </w:rPr>
        <w:tab/>
      </w:r>
      <w:r>
        <w:rPr>
          <w:b/>
          <w:sz w:val="22"/>
          <w:szCs w:val="22"/>
        </w:rPr>
        <w:tab/>
      </w:r>
    </w:p>
    <w:p w:rsidR="005959C1" w:rsidRDefault="005959C1" w:rsidP="006000D4">
      <w:pPr>
        <w:rPr>
          <w:b/>
          <w:sz w:val="22"/>
          <w:szCs w:val="22"/>
        </w:rPr>
      </w:pPr>
    </w:p>
    <w:p w:rsidR="005959C1" w:rsidRDefault="005959C1" w:rsidP="006000D4">
      <w:pPr>
        <w:rPr>
          <w:b/>
          <w:sz w:val="22"/>
          <w:szCs w:val="22"/>
        </w:rPr>
      </w:pPr>
      <w:r>
        <w:rPr>
          <w:b/>
          <w:sz w:val="22"/>
          <w:szCs w:val="22"/>
        </w:rPr>
        <w:t xml:space="preserve">Department: </w:t>
      </w:r>
      <w:r w:rsidRPr="0011526F">
        <w:rPr>
          <w:b/>
          <w:sz w:val="22"/>
          <w:szCs w:val="22"/>
        </w:rPr>
        <w:fldChar w:fldCharType="begin">
          <w:ffData>
            <w:name w:val="Text7"/>
            <w:enabled/>
            <w:calcOnExit w:val="0"/>
            <w:textInput/>
          </w:ffData>
        </w:fldChar>
      </w:r>
      <w:r w:rsidRPr="0011526F">
        <w:rPr>
          <w:b/>
          <w:sz w:val="22"/>
          <w:szCs w:val="22"/>
        </w:rPr>
        <w:instrText xml:space="preserve"> FORMTEXT </w:instrText>
      </w:r>
      <w:r w:rsidRPr="0011526F">
        <w:rPr>
          <w:b/>
          <w:sz w:val="22"/>
          <w:szCs w:val="22"/>
        </w:rPr>
      </w:r>
      <w:r w:rsidRPr="0011526F">
        <w:rPr>
          <w:b/>
          <w:sz w:val="22"/>
          <w:szCs w:val="22"/>
        </w:rPr>
        <w:fldChar w:fldCharType="separate"/>
      </w:r>
      <w:r w:rsidRPr="0011526F">
        <w:rPr>
          <w:b/>
          <w:noProof/>
          <w:sz w:val="22"/>
          <w:szCs w:val="22"/>
        </w:rPr>
        <w:t> </w:t>
      </w:r>
      <w:r w:rsidRPr="0011526F">
        <w:rPr>
          <w:b/>
          <w:noProof/>
          <w:sz w:val="22"/>
          <w:szCs w:val="22"/>
        </w:rPr>
        <w:t> </w:t>
      </w:r>
      <w:r w:rsidRPr="0011526F">
        <w:rPr>
          <w:b/>
          <w:noProof/>
          <w:sz w:val="22"/>
          <w:szCs w:val="22"/>
        </w:rPr>
        <w:t> </w:t>
      </w:r>
      <w:r w:rsidRPr="0011526F">
        <w:rPr>
          <w:b/>
          <w:noProof/>
          <w:sz w:val="22"/>
          <w:szCs w:val="22"/>
        </w:rPr>
        <w:t> </w:t>
      </w:r>
      <w:r w:rsidRPr="0011526F">
        <w:rPr>
          <w:b/>
          <w:noProof/>
          <w:sz w:val="22"/>
          <w:szCs w:val="22"/>
        </w:rPr>
        <w:t> </w:t>
      </w:r>
      <w:r w:rsidRPr="0011526F">
        <w:rPr>
          <w:b/>
          <w:sz w:val="22"/>
          <w:szCs w:val="22"/>
        </w:rPr>
        <w:fldChar w:fldCharType="end"/>
      </w:r>
    </w:p>
    <w:p w:rsidR="002859F7" w:rsidRPr="00CB641E" w:rsidRDefault="002859F7" w:rsidP="002859F7">
      <w:pPr>
        <w:rPr>
          <w:b/>
          <w:sz w:val="22"/>
          <w:szCs w:val="22"/>
        </w:rPr>
      </w:pPr>
    </w:p>
    <w:p w:rsidR="002859F7" w:rsidRPr="00CB641E" w:rsidRDefault="00C159C4" w:rsidP="002859F7">
      <w:pPr>
        <w:rPr>
          <w:b/>
          <w:sz w:val="22"/>
          <w:szCs w:val="22"/>
        </w:rPr>
      </w:pPr>
      <w:r>
        <w:rPr>
          <w:b/>
          <w:sz w:val="22"/>
          <w:szCs w:val="22"/>
        </w:rPr>
        <w:t xml:space="preserve">Title of Project: </w:t>
      </w:r>
      <w:r w:rsidRPr="0011526F">
        <w:rPr>
          <w:b/>
          <w:sz w:val="22"/>
          <w:szCs w:val="22"/>
        </w:rPr>
        <w:fldChar w:fldCharType="begin">
          <w:ffData>
            <w:name w:val="Text3"/>
            <w:enabled/>
            <w:calcOnExit w:val="0"/>
            <w:textInput/>
          </w:ffData>
        </w:fldChar>
      </w:r>
      <w:bookmarkStart w:id="4" w:name="Text3"/>
      <w:r w:rsidRPr="0011526F">
        <w:rPr>
          <w:b/>
          <w:sz w:val="22"/>
          <w:szCs w:val="22"/>
        </w:rPr>
        <w:instrText xml:space="preserve"> FORMTEXT </w:instrText>
      </w:r>
      <w:r w:rsidRPr="0011526F">
        <w:rPr>
          <w:b/>
          <w:sz w:val="22"/>
          <w:szCs w:val="22"/>
        </w:rPr>
      </w:r>
      <w:r w:rsidRPr="0011526F">
        <w:rPr>
          <w:b/>
          <w:sz w:val="22"/>
          <w:szCs w:val="22"/>
        </w:rPr>
        <w:fldChar w:fldCharType="separate"/>
      </w:r>
      <w:r w:rsidR="00E86CF9">
        <w:rPr>
          <w:b/>
          <w:sz w:val="22"/>
          <w:szCs w:val="22"/>
        </w:rPr>
        <w:t> </w:t>
      </w:r>
      <w:r w:rsidR="00E86CF9">
        <w:rPr>
          <w:b/>
          <w:sz w:val="22"/>
          <w:szCs w:val="22"/>
        </w:rPr>
        <w:t> </w:t>
      </w:r>
      <w:r w:rsidR="00E86CF9">
        <w:rPr>
          <w:b/>
          <w:sz w:val="22"/>
          <w:szCs w:val="22"/>
        </w:rPr>
        <w:t> </w:t>
      </w:r>
      <w:r w:rsidR="00E86CF9">
        <w:rPr>
          <w:b/>
          <w:sz w:val="22"/>
          <w:szCs w:val="22"/>
        </w:rPr>
        <w:t> </w:t>
      </w:r>
      <w:r w:rsidR="00E86CF9">
        <w:rPr>
          <w:b/>
          <w:sz w:val="22"/>
          <w:szCs w:val="22"/>
        </w:rPr>
        <w:t> </w:t>
      </w:r>
      <w:r w:rsidRPr="0011526F">
        <w:rPr>
          <w:b/>
          <w:sz w:val="22"/>
          <w:szCs w:val="22"/>
        </w:rPr>
        <w:fldChar w:fldCharType="end"/>
      </w:r>
      <w:bookmarkEnd w:id="4"/>
      <w:r>
        <w:rPr>
          <w:b/>
          <w:sz w:val="22"/>
          <w:szCs w:val="22"/>
        </w:rPr>
        <w:t xml:space="preserve"> </w:t>
      </w:r>
    </w:p>
    <w:p w:rsidR="002859F7" w:rsidRDefault="002859F7" w:rsidP="002859F7">
      <w:pPr>
        <w:rPr>
          <w:b/>
          <w:sz w:val="28"/>
          <w:szCs w:val="28"/>
        </w:rPr>
      </w:pPr>
    </w:p>
    <w:p w:rsidR="002859F7" w:rsidRPr="00CB641E" w:rsidRDefault="002859F7" w:rsidP="002859F7">
      <w:r w:rsidRPr="00CB641E">
        <w:t>Documentation of consent means that participants are required to sign a consent form, thereby</w:t>
      </w:r>
      <w:r w:rsidR="00B3192F">
        <w:t>,</w:t>
      </w:r>
      <w:r w:rsidRPr="00CB641E">
        <w:t xml:space="preserve"> documenting their consent.  A waiver of documentation means that the </w:t>
      </w:r>
      <w:r w:rsidR="005959C1">
        <w:t>North Texas Regional</w:t>
      </w:r>
      <w:r w:rsidR="005959C1" w:rsidRPr="00CB641E">
        <w:t xml:space="preserve"> </w:t>
      </w:r>
      <w:r w:rsidRPr="00CB641E">
        <w:t>I</w:t>
      </w:r>
      <w:r w:rsidR="005959C1">
        <w:t xml:space="preserve">nstitutional </w:t>
      </w:r>
      <w:r w:rsidRPr="00CB641E">
        <w:t>R</w:t>
      </w:r>
      <w:r w:rsidR="005959C1">
        <w:t xml:space="preserve">eview </w:t>
      </w:r>
      <w:r w:rsidRPr="00CB641E">
        <w:t>B</w:t>
      </w:r>
      <w:r w:rsidR="005959C1">
        <w:t>oard (IRB)</w:t>
      </w:r>
      <w:r w:rsidRPr="00CB641E">
        <w:t xml:space="preserve"> is waiving the requirement to obtain the participant’s signature.  Even if this waiver </w:t>
      </w:r>
      <w:proofErr w:type="gramStart"/>
      <w:r w:rsidRPr="00CB641E">
        <w:t>is granted</w:t>
      </w:r>
      <w:proofErr w:type="gramEnd"/>
      <w:r w:rsidRPr="00CB641E">
        <w:t xml:space="preserve">, a consent process must still be in place.  The consent process must contain all the required elements of consent and usually consists of a consent form/verbal script that </w:t>
      </w:r>
      <w:proofErr w:type="gramStart"/>
      <w:r w:rsidRPr="00CB641E">
        <w:t>is read</w:t>
      </w:r>
      <w:proofErr w:type="gramEnd"/>
      <w:r w:rsidRPr="00CB641E">
        <w:t xml:space="preserve"> aloud to them.</w:t>
      </w:r>
    </w:p>
    <w:p w:rsidR="002859F7" w:rsidRPr="00CB641E" w:rsidRDefault="002859F7" w:rsidP="002859F7"/>
    <w:p w:rsidR="002859F7" w:rsidRPr="00CB641E" w:rsidRDefault="002859F7" w:rsidP="002859F7">
      <w:r w:rsidRPr="00CB641E">
        <w:t xml:space="preserve">For the IRB to grant this waiver, your research project must meet one of the following conditions.  </w:t>
      </w:r>
      <w:r w:rsidRPr="00465BEF">
        <w:rPr>
          <w:b/>
          <w:i/>
          <w:u w:val="single"/>
        </w:rPr>
        <w:t>Please initial the line next to the appropriate condition and explain why your research meets the condition in the space provided</w:t>
      </w:r>
      <w:r w:rsidRPr="00465BEF">
        <w:rPr>
          <w:b/>
        </w:rPr>
        <w:t>.</w:t>
      </w:r>
    </w:p>
    <w:p w:rsidR="002859F7" w:rsidRDefault="002859F7" w:rsidP="002859F7">
      <w:pPr>
        <w:rPr>
          <w:b/>
        </w:rPr>
      </w:pPr>
    </w:p>
    <w:p w:rsidR="005D448A" w:rsidRDefault="005D448A" w:rsidP="002859F7">
      <w:pPr>
        <w:rPr>
          <w:b/>
        </w:rPr>
      </w:pPr>
    </w:p>
    <w:p w:rsidR="002859F7" w:rsidRDefault="002859F7" w:rsidP="005D448A">
      <w:pPr>
        <w:ind w:left="2160" w:hanging="1620"/>
      </w:pPr>
      <w:r>
        <w:rPr>
          <w:b/>
        </w:rPr>
        <w:t>_____</w:t>
      </w:r>
      <w:r w:rsidR="00CA3F72" w:rsidRPr="00CB641E">
        <w:t>_ (</w:t>
      </w:r>
      <w:r w:rsidRPr="00CB641E">
        <w:rPr>
          <w:i/>
        </w:rPr>
        <w:t>initial)</w:t>
      </w:r>
      <w:r>
        <w:rPr>
          <w:b/>
        </w:rPr>
        <w:t xml:space="preserve"> Condition 1- </w:t>
      </w:r>
      <w:r w:rsidRPr="00CB641E">
        <w:t xml:space="preserve">The only record linking the participant and the research would be the consent document and the principal risk would be the potential harm resulting from the breach of confidentiality.  This refers to instances where participants </w:t>
      </w:r>
      <w:proofErr w:type="gramStart"/>
      <w:r w:rsidRPr="00CB641E">
        <w:t>could be seriously harmed</w:t>
      </w:r>
      <w:proofErr w:type="gramEnd"/>
      <w:r w:rsidRPr="00CB641E">
        <w:t xml:space="preserve"> if it became known that they were participants in the research.</w:t>
      </w:r>
    </w:p>
    <w:p w:rsidR="002859F7" w:rsidRDefault="002859F7" w:rsidP="002859F7">
      <w:pPr>
        <w:ind w:left="540"/>
        <w:rPr>
          <w:i/>
        </w:rPr>
      </w:pPr>
    </w:p>
    <w:p w:rsidR="002859F7" w:rsidRPr="00D96076" w:rsidRDefault="002859F7" w:rsidP="00D96076">
      <w:pPr>
        <w:ind w:left="540"/>
        <w:rPr>
          <w:u w:val="single"/>
        </w:rPr>
      </w:pPr>
      <w:r>
        <w:rPr>
          <w:i/>
        </w:rPr>
        <w:t>Explanation:</w:t>
      </w:r>
      <w:r w:rsidR="00D96076">
        <w:rPr>
          <w:i/>
        </w:rPr>
        <w:t xml:space="preserve">  </w:t>
      </w:r>
      <w:r w:rsidR="00D96076" w:rsidRPr="0011526F">
        <w:fldChar w:fldCharType="begin">
          <w:ffData>
            <w:name w:val="Text10"/>
            <w:enabled/>
            <w:calcOnExit w:val="0"/>
            <w:textInput/>
          </w:ffData>
        </w:fldChar>
      </w:r>
      <w:bookmarkStart w:id="5" w:name="Text10"/>
      <w:r w:rsidR="00D96076" w:rsidRPr="0011526F">
        <w:instrText xml:space="preserve"> FORMTEXT </w:instrText>
      </w:r>
      <w:r w:rsidR="00D96076" w:rsidRPr="0011526F">
        <w:fldChar w:fldCharType="separate"/>
      </w:r>
      <w:r w:rsidR="00E86CF9">
        <w:t> </w:t>
      </w:r>
      <w:r w:rsidR="00E86CF9">
        <w:t> </w:t>
      </w:r>
      <w:r w:rsidR="00E86CF9">
        <w:t> </w:t>
      </w:r>
      <w:r w:rsidR="00E86CF9">
        <w:t> </w:t>
      </w:r>
      <w:r w:rsidR="00E86CF9">
        <w:t> </w:t>
      </w:r>
      <w:r w:rsidR="00D96076" w:rsidRPr="0011526F">
        <w:fldChar w:fldCharType="end"/>
      </w:r>
      <w:bookmarkEnd w:id="5"/>
    </w:p>
    <w:p w:rsidR="000E3165" w:rsidRDefault="000E3165" w:rsidP="00291989">
      <w:pPr>
        <w:rPr>
          <w:b/>
          <w:i/>
          <w:u w:val="single"/>
        </w:rPr>
      </w:pPr>
    </w:p>
    <w:p w:rsidR="000E3165" w:rsidRDefault="000E3165" w:rsidP="00291989">
      <w:pPr>
        <w:rPr>
          <w:b/>
          <w:i/>
          <w:u w:val="single"/>
        </w:rPr>
      </w:pPr>
    </w:p>
    <w:p w:rsidR="002859F7" w:rsidRDefault="002859F7" w:rsidP="002859F7">
      <w:pPr>
        <w:ind w:left="540"/>
        <w:rPr>
          <w:b/>
          <w:i/>
          <w:u w:val="single"/>
        </w:rPr>
      </w:pPr>
      <w:r w:rsidRPr="00CB641E">
        <w:rPr>
          <w:b/>
          <w:i/>
          <w:u w:val="single"/>
        </w:rPr>
        <w:t>OR</w:t>
      </w:r>
    </w:p>
    <w:p w:rsidR="00CA3F72" w:rsidRDefault="00CA3F72" w:rsidP="005D448A">
      <w:pPr>
        <w:ind w:left="360"/>
        <w:rPr>
          <w:b/>
          <w:i/>
          <w:u w:val="single"/>
        </w:rPr>
      </w:pPr>
    </w:p>
    <w:p w:rsidR="002859F7" w:rsidRPr="00CB641E" w:rsidRDefault="002859F7" w:rsidP="002859F7">
      <w:pPr>
        <w:ind w:left="540"/>
        <w:rPr>
          <w:b/>
          <w:i/>
          <w:u w:val="single"/>
        </w:rPr>
      </w:pPr>
    </w:p>
    <w:p w:rsidR="002859F7" w:rsidRDefault="002859F7" w:rsidP="005D448A">
      <w:pPr>
        <w:ind w:left="2160" w:hanging="1620"/>
      </w:pPr>
      <w:r>
        <w:rPr>
          <w:i/>
        </w:rPr>
        <w:t>_____</w:t>
      </w:r>
      <w:r w:rsidR="00CA3F72">
        <w:rPr>
          <w:i/>
        </w:rPr>
        <w:t>_ (</w:t>
      </w:r>
      <w:r>
        <w:rPr>
          <w:i/>
        </w:rPr>
        <w:t xml:space="preserve">initial) </w:t>
      </w:r>
      <w:r w:rsidRPr="00CA3F72">
        <w:rPr>
          <w:b/>
        </w:rPr>
        <w:t>Condition 2</w:t>
      </w:r>
      <w:r>
        <w:t>-</w:t>
      </w:r>
      <w:r w:rsidRPr="00CB641E">
        <w:rPr>
          <w:i/>
        </w:rPr>
        <w:t xml:space="preserve"> </w:t>
      </w:r>
      <w:r w:rsidRPr="00CB641E">
        <w:t>The research presents no more than minimal risk of harm to participants and involves no procedures for which written consent is normally required outside of the research context.</w:t>
      </w:r>
    </w:p>
    <w:p w:rsidR="002859F7" w:rsidRDefault="002859F7" w:rsidP="002859F7">
      <w:pPr>
        <w:ind w:left="540"/>
      </w:pPr>
    </w:p>
    <w:p w:rsidR="002859F7" w:rsidRPr="00D96076" w:rsidRDefault="002859F7" w:rsidP="00D96076">
      <w:pPr>
        <w:ind w:left="540"/>
        <w:rPr>
          <w:i/>
        </w:rPr>
      </w:pPr>
      <w:r w:rsidRPr="00CB641E">
        <w:rPr>
          <w:i/>
        </w:rPr>
        <w:t>Explanation:</w:t>
      </w:r>
      <w:r w:rsidR="00D96076">
        <w:t xml:space="preserve"> </w:t>
      </w:r>
      <w:r w:rsidR="00973463" w:rsidRPr="0011526F">
        <w:fldChar w:fldCharType="begin">
          <w:ffData>
            <w:name w:val="Text5"/>
            <w:enabled/>
            <w:calcOnExit w:val="0"/>
            <w:textInput/>
          </w:ffData>
        </w:fldChar>
      </w:r>
      <w:bookmarkStart w:id="6" w:name="Text5"/>
      <w:r w:rsidR="00973463" w:rsidRPr="0011526F">
        <w:instrText xml:space="preserve"> FORMTEXT </w:instrText>
      </w:r>
      <w:r w:rsidR="00973463" w:rsidRPr="0011526F">
        <w:fldChar w:fldCharType="separate"/>
      </w:r>
      <w:r w:rsidR="00E86CF9">
        <w:t> </w:t>
      </w:r>
      <w:r w:rsidR="00E86CF9">
        <w:t> </w:t>
      </w:r>
      <w:r w:rsidR="00E86CF9">
        <w:t> </w:t>
      </w:r>
      <w:r w:rsidR="00E86CF9">
        <w:t> </w:t>
      </w:r>
      <w:r w:rsidR="00E86CF9">
        <w:t> </w:t>
      </w:r>
      <w:r w:rsidR="00973463" w:rsidRPr="0011526F">
        <w:fldChar w:fldCharType="end"/>
      </w:r>
      <w:bookmarkEnd w:id="6"/>
    </w:p>
    <w:p w:rsidR="00D96076" w:rsidRDefault="00D96076" w:rsidP="001959A6"/>
    <w:p w:rsidR="00E32975" w:rsidRPr="00CB641E" w:rsidRDefault="00E32975" w:rsidP="001959A6"/>
    <w:p w:rsidR="00D4299C" w:rsidRDefault="00D4299C" w:rsidP="00D4299C">
      <w:pPr>
        <w:ind w:left="540"/>
        <w:rPr>
          <w:b/>
          <w:i/>
          <w:u w:val="single"/>
        </w:rPr>
      </w:pPr>
      <w:r w:rsidRPr="00CB641E">
        <w:rPr>
          <w:b/>
          <w:i/>
          <w:u w:val="single"/>
        </w:rPr>
        <w:t>OR</w:t>
      </w:r>
    </w:p>
    <w:p w:rsidR="00D4299C" w:rsidRDefault="00D4299C" w:rsidP="00D4299C">
      <w:pPr>
        <w:ind w:left="2160" w:hanging="1620"/>
        <w:rPr>
          <w:i/>
        </w:rPr>
      </w:pPr>
    </w:p>
    <w:p w:rsidR="00D4299C" w:rsidRDefault="00D4299C" w:rsidP="00D4299C">
      <w:pPr>
        <w:ind w:left="2160" w:hanging="1620"/>
      </w:pPr>
      <w:r>
        <w:rPr>
          <w:i/>
        </w:rPr>
        <w:t xml:space="preserve">______ (initial) </w:t>
      </w:r>
      <w:r>
        <w:rPr>
          <w:b/>
        </w:rPr>
        <w:t>Condition 3</w:t>
      </w:r>
      <w:r>
        <w:t>-</w:t>
      </w:r>
      <w:r w:rsidRPr="00CB641E">
        <w:rPr>
          <w:i/>
        </w:rPr>
        <w:t xml:space="preserve"> </w:t>
      </w:r>
      <w:r w:rsidRPr="00EE2D82">
        <w:t>The subjects or legally authorized representatives are members of a distinct cultural group or community in which sign</w:t>
      </w:r>
      <w:r w:rsidR="000342FD" w:rsidRPr="000342FD">
        <w:t xml:space="preserve">ing forms is not the norm, </w:t>
      </w:r>
      <w:r w:rsidRPr="00EE2D82">
        <w:t>the research presents no more than minimal risk o</w:t>
      </w:r>
      <w:r w:rsidR="000342FD" w:rsidRPr="000342FD">
        <w:t xml:space="preserve">f harm to subjects and </w:t>
      </w:r>
      <w:r w:rsidRPr="00EE2D82">
        <w:t>there is an appropriate alternative mechanism for documenting that informed consent was obtained.</w:t>
      </w:r>
    </w:p>
    <w:p w:rsidR="00D4299C" w:rsidRDefault="00D4299C" w:rsidP="00D4299C">
      <w:pPr>
        <w:ind w:left="540"/>
      </w:pPr>
    </w:p>
    <w:p w:rsidR="00E32975" w:rsidRDefault="00D4299C" w:rsidP="00EE2D82">
      <w:pPr>
        <w:ind w:firstLine="540"/>
      </w:pPr>
      <w:r w:rsidRPr="00CB641E">
        <w:rPr>
          <w:i/>
        </w:rPr>
        <w:t>Explanation:</w:t>
      </w:r>
      <w:r>
        <w:t xml:space="preserve"> </w:t>
      </w:r>
      <w:r w:rsidRPr="0011526F">
        <w:fldChar w:fldCharType="begin">
          <w:ffData>
            <w:name w:val="Text5"/>
            <w:enabled/>
            <w:calcOnExit w:val="0"/>
            <w:textInput/>
          </w:ffData>
        </w:fldChar>
      </w:r>
      <w:r w:rsidRPr="0011526F">
        <w:instrText xml:space="preserve"> FORMTEXT </w:instrText>
      </w:r>
      <w:r w:rsidRPr="0011526F">
        <w:fldChar w:fldCharType="separate"/>
      </w:r>
      <w:r w:rsidRPr="0011526F">
        <w:rPr>
          <w:noProof/>
        </w:rPr>
        <w:t> </w:t>
      </w:r>
      <w:r w:rsidRPr="0011526F">
        <w:rPr>
          <w:noProof/>
        </w:rPr>
        <w:t> </w:t>
      </w:r>
      <w:r w:rsidRPr="0011526F">
        <w:rPr>
          <w:noProof/>
        </w:rPr>
        <w:t> </w:t>
      </w:r>
      <w:r w:rsidRPr="0011526F">
        <w:rPr>
          <w:noProof/>
        </w:rPr>
        <w:t> </w:t>
      </w:r>
      <w:r w:rsidRPr="0011526F">
        <w:rPr>
          <w:noProof/>
        </w:rPr>
        <w:t> </w:t>
      </w:r>
      <w:r w:rsidRPr="0011526F">
        <w:fldChar w:fldCharType="end"/>
      </w:r>
    </w:p>
    <w:sectPr w:rsidR="00E32975" w:rsidSect="006000D4">
      <w:footerReference w:type="default" r:id="rId8"/>
      <w:pgSz w:w="12240" w:h="15840"/>
      <w:pgMar w:top="576" w:right="720" w:bottom="576"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6ED" w:rsidRDefault="005346ED" w:rsidP="002360F6">
      <w:r>
        <w:separator/>
      </w:r>
    </w:p>
  </w:endnote>
  <w:endnote w:type="continuationSeparator" w:id="0">
    <w:p w:rsidR="005346ED" w:rsidRDefault="005346ED" w:rsidP="0023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0F6" w:rsidRDefault="000E3165" w:rsidP="00861912">
    <w:pPr>
      <w:pStyle w:val="Footer"/>
      <w:jc w:val="right"/>
    </w:pPr>
    <w:r>
      <w:t>Informed Consent Waiver</w:t>
    </w:r>
    <w:r w:rsidR="00861912">
      <w:t xml:space="preserve"> Application </w:t>
    </w:r>
    <w:r>
      <w:t xml:space="preserve">Form A </w:t>
    </w:r>
    <w:r w:rsidR="00291989">
      <w:t xml:space="preserve">version </w:t>
    </w:r>
    <w:r w:rsidR="00665074">
      <w:t>01</w:t>
    </w:r>
    <w:r w:rsidR="00861912">
      <w:t>/</w:t>
    </w:r>
    <w:r w:rsidR="005959C1">
      <w:t>201</w:t>
    </w:r>
    <w:r w:rsidR="00665074">
      <w:t>9</w:t>
    </w:r>
    <w:r w:rsidR="0086191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6ED" w:rsidRDefault="005346ED" w:rsidP="002360F6">
      <w:r>
        <w:separator/>
      </w:r>
    </w:p>
  </w:footnote>
  <w:footnote w:type="continuationSeparator" w:id="0">
    <w:p w:rsidR="005346ED" w:rsidRDefault="005346ED" w:rsidP="00236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7A2E"/>
    <w:multiLevelType w:val="hybridMultilevel"/>
    <w:tmpl w:val="AEBE2592"/>
    <w:lvl w:ilvl="0" w:tplc="AF70045C">
      <w:start w:val="1"/>
      <w:numFmt w:val="decimal"/>
      <w:lvlText w:val="(%1)"/>
      <w:lvlJc w:val="left"/>
      <w:pPr>
        <w:tabs>
          <w:tab w:val="num" w:pos="900"/>
        </w:tabs>
        <w:ind w:left="900" w:hanging="360"/>
      </w:pPr>
      <w:rPr>
        <w:rFonts w:hint="default"/>
        <w:b/>
        <w:i/>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97F14"/>
    <w:multiLevelType w:val="hybridMultilevel"/>
    <w:tmpl w:val="F1806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3B3763"/>
    <w:multiLevelType w:val="hybridMultilevel"/>
    <w:tmpl w:val="56462042"/>
    <w:lvl w:ilvl="0" w:tplc="1B88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404A7"/>
    <w:multiLevelType w:val="hybridMultilevel"/>
    <w:tmpl w:val="06484DB2"/>
    <w:lvl w:ilvl="0" w:tplc="B6E4D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f8Dd9KT0ii7TRkWVx48MP6zLTIxn7pU5CAT1FaX6U+2+SlOQXa5Eh+PV1b1ILven19zpN2U7RMDf7okCEBIRg==" w:salt="fArri3UmZpXDVdI0IfEjN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F7"/>
    <w:rsid w:val="00032CFB"/>
    <w:rsid w:val="0003402D"/>
    <w:rsid w:val="000342FD"/>
    <w:rsid w:val="00050EF6"/>
    <w:rsid w:val="000752EE"/>
    <w:rsid w:val="000B205A"/>
    <w:rsid w:val="000E3165"/>
    <w:rsid w:val="00113FF2"/>
    <w:rsid w:val="0011526F"/>
    <w:rsid w:val="00142187"/>
    <w:rsid w:val="00166685"/>
    <w:rsid w:val="00194B13"/>
    <w:rsid w:val="001959A6"/>
    <w:rsid w:val="001B0E81"/>
    <w:rsid w:val="001C2928"/>
    <w:rsid w:val="001E35AA"/>
    <w:rsid w:val="001E40D4"/>
    <w:rsid w:val="002360F6"/>
    <w:rsid w:val="002525A8"/>
    <w:rsid w:val="002859F7"/>
    <w:rsid w:val="00291989"/>
    <w:rsid w:val="0029795D"/>
    <w:rsid w:val="002A2931"/>
    <w:rsid w:val="002A2FF6"/>
    <w:rsid w:val="002F1C30"/>
    <w:rsid w:val="00302136"/>
    <w:rsid w:val="003160EA"/>
    <w:rsid w:val="00385F2E"/>
    <w:rsid w:val="00390945"/>
    <w:rsid w:val="003A6552"/>
    <w:rsid w:val="003A6D83"/>
    <w:rsid w:val="003C5C73"/>
    <w:rsid w:val="003C7348"/>
    <w:rsid w:val="0040460B"/>
    <w:rsid w:val="00423B6D"/>
    <w:rsid w:val="004252C1"/>
    <w:rsid w:val="00451F8B"/>
    <w:rsid w:val="00453662"/>
    <w:rsid w:val="00465ACA"/>
    <w:rsid w:val="00465BEF"/>
    <w:rsid w:val="0049192A"/>
    <w:rsid w:val="004C23DD"/>
    <w:rsid w:val="004D0322"/>
    <w:rsid w:val="004F4371"/>
    <w:rsid w:val="005346ED"/>
    <w:rsid w:val="0056390E"/>
    <w:rsid w:val="005878CA"/>
    <w:rsid w:val="005959C1"/>
    <w:rsid w:val="005A18B7"/>
    <w:rsid w:val="005D448A"/>
    <w:rsid w:val="005F0EFC"/>
    <w:rsid w:val="006000D4"/>
    <w:rsid w:val="006430FD"/>
    <w:rsid w:val="006610E6"/>
    <w:rsid w:val="00665074"/>
    <w:rsid w:val="00695631"/>
    <w:rsid w:val="00697339"/>
    <w:rsid w:val="006E56D2"/>
    <w:rsid w:val="006F1ECE"/>
    <w:rsid w:val="00702DCC"/>
    <w:rsid w:val="00722BC2"/>
    <w:rsid w:val="0075093C"/>
    <w:rsid w:val="00764362"/>
    <w:rsid w:val="007A7384"/>
    <w:rsid w:val="00861912"/>
    <w:rsid w:val="008710E0"/>
    <w:rsid w:val="00887992"/>
    <w:rsid w:val="008A5F3C"/>
    <w:rsid w:val="008D4F1D"/>
    <w:rsid w:val="008E305A"/>
    <w:rsid w:val="008E3A22"/>
    <w:rsid w:val="00900BF2"/>
    <w:rsid w:val="00914022"/>
    <w:rsid w:val="00957E3D"/>
    <w:rsid w:val="00962CFF"/>
    <w:rsid w:val="00973463"/>
    <w:rsid w:val="009807E5"/>
    <w:rsid w:val="00997664"/>
    <w:rsid w:val="009C76C2"/>
    <w:rsid w:val="00A20BAB"/>
    <w:rsid w:val="00A20D31"/>
    <w:rsid w:val="00A2439C"/>
    <w:rsid w:val="00A3675C"/>
    <w:rsid w:val="00A72752"/>
    <w:rsid w:val="00AC038F"/>
    <w:rsid w:val="00AC3145"/>
    <w:rsid w:val="00AE405E"/>
    <w:rsid w:val="00B3192F"/>
    <w:rsid w:val="00B34018"/>
    <w:rsid w:val="00B64E8B"/>
    <w:rsid w:val="00B90574"/>
    <w:rsid w:val="00B945A0"/>
    <w:rsid w:val="00BA4671"/>
    <w:rsid w:val="00BB4B64"/>
    <w:rsid w:val="00BD5121"/>
    <w:rsid w:val="00C1446F"/>
    <w:rsid w:val="00C159C4"/>
    <w:rsid w:val="00C804C1"/>
    <w:rsid w:val="00CA3F72"/>
    <w:rsid w:val="00CE3583"/>
    <w:rsid w:val="00D34ED6"/>
    <w:rsid w:val="00D4299C"/>
    <w:rsid w:val="00D52657"/>
    <w:rsid w:val="00D55B72"/>
    <w:rsid w:val="00D7508A"/>
    <w:rsid w:val="00D83E74"/>
    <w:rsid w:val="00D96076"/>
    <w:rsid w:val="00DC485F"/>
    <w:rsid w:val="00DD58E5"/>
    <w:rsid w:val="00E1206B"/>
    <w:rsid w:val="00E30A47"/>
    <w:rsid w:val="00E32975"/>
    <w:rsid w:val="00E40CFF"/>
    <w:rsid w:val="00E54578"/>
    <w:rsid w:val="00E8440B"/>
    <w:rsid w:val="00E86CF9"/>
    <w:rsid w:val="00EB689C"/>
    <w:rsid w:val="00EE27FD"/>
    <w:rsid w:val="00EE2D82"/>
    <w:rsid w:val="00F24924"/>
    <w:rsid w:val="00F41F05"/>
    <w:rsid w:val="00F73000"/>
    <w:rsid w:val="00F757CB"/>
    <w:rsid w:val="00FA3E0B"/>
    <w:rsid w:val="00FC3367"/>
    <w:rsid w:val="00FF2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C7727"/>
  <w15:chartTrackingRefBased/>
  <w15:docId w15:val="{630ADA34-633D-4299-BEBA-F92F008E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9F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
    <w:name w:val="CM5"/>
    <w:basedOn w:val="Normal"/>
    <w:next w:val="Normal"/>
    <w:uiPriority w:val="99"/>
    <w:rsid w:val="002859F7"/>
    <w:pPr>
      <w:widowControl w:val="0"/>
      <w:autoSpaceDE w:val="0"/>
      <w:autoSpaceDN w:val="0"/>
      <w:adjustRightInd w:val="0"/>
    </w:pPr>
  </w:style>
  <w:style w:type="paragraph" w:styleId="Header">
    <w:name w:val="header"/>
    <w:basedOn w:val="Normal"/>
    <w:link w:val="HeaderChar"/>
    <w:uiPriority w:val="99"/>
    <w:unhideWhenUsed/>
    <w:rsid w:val="002360F6"/>
    <w:pPr>
      <w:tabs>
        <w:tab w:val="center" w:pos="4680"/>
        <w:tab w:val="right" w:pos="9360"/>
      </w:tabs>
    </w:pPr>
  </w:style>
  <w:style w:type="character" w:customStyle="1" w:styleId="HeaderChar">
    <w:name w:val="Header Char"/>
    <w:link w:val="Header"/>
    <w:uiPriority w:val="99"/>
    <w:rsid w:val="002360F6"/>
    <w:rPr>
      <w:rFonts w:ascii="Times New Roman" w:eastAsia="Times New Roman" w:hAnsi="Times New Roman"/>
      <w:sz w:val="24"/>
      <w:szCs w:val="24"/>
    </w:rPr>
  </w:style>
  <w:style w:type="paragraph" w:styleId="Footer">
    <w:name w:val="footer"/>
    <w:basedOn w:val="Normal"/>
    <w:link w:val="FooterChar"/>
    <w:uiPriority w:val="99"/>
    <w:unhideWhenUsed/>
    <w:rsid w:val="002360F6"/>
    <w:pPr>
      <w:tabs>
        <w:tab w:val="center" w:pos="4680"/>
        <w:tab w:val="right" w:pos="9360"/>
      </w:tabs>
    </w:pPr>
  </w:style>
  <w:style w:type="character" w:customStyle="1" w:styleId="FooterChar">
    <w:name w:val="Footer Char"/>
    <w:link w:val="Footer"/>
    <w:uiPriority w:val="99"/>
    <w:rsid w:val="002360F6"/>
    <w:rPr>
      <w:rFonts w:ascii="Times New Roman" w:eastAsia="Times New Roman" w:hAnsi="Times New Roman"/>
      <w:sz w:val="24"/>
      <w:szCs w:val="24"/>
    </w:rPr>
  </w:style>
  <w:style w:type="character" w:styleId="Hyperlink">
    <w:name w:val="Hyperlink"/>
    <w:uiPriority w:val="99"/>
    <w:unhideWhenUsed/>
    <w:rsid w:val="00702DCC"/>
    <w:rPr>
      <w:color w:val="0000FF"/>
      <w:u w:val="single"/>
    </w:rPr>
  </w:style>
  <w:style w:type="character" w:styleId="FollowedHyperlink">
    <w:name w:val="FollowedHyperlink"/>
    <w:uiPriority w:val="99"/>
    <w:semiHidden/>
    <w:unhideWhenUsed/>
    <w:rsid w:val="00C1446F"/>
    <w:rPr>
      <w:color w:val="800080"/>
      <w:u w:val="single"/>
    </w:rPr>
  </w:style>
  <w:style w:type="paragraph" w:styleId="BalloonText">
    <w:name w:val="Balloon Text"/>
    <w:basedOn w:val="Normal"/>
    <w:link w:val="BalloonTextChar"/>
    <w:uiPriority w:val="99"/>
    <w:semiHidden/>
    <w:unhideWhenUsed/>
    <w:rsid w:val="00465BEF"/>
    <w:rPr>
      <w:rFonts w:ascii="Tahoma" w:hAnsi="Tahoma" w:cs="Tahoma"/>
      <w:sz w:val="16"/>
      <w:szCs w:val="16"/>
    </w:rPr>
  </w:style>
  <w:style w:type="character" w:customStyle="1" w:styleId="BalloonTextChar">
    <w:name w:val="Balloon Text Char"/>
    <w:link w:val="BalloonText"/>
    <w:uiPriority w:val="99"/>
    <w:semiHidden/>
    <w:rsid w:val="00465BEF"/>
    <w:rPr>
      <w:rFonts w:ascii="Tahoma" w:eastAsia="Times New Roman" w:hAnsi="Tahoma" w:cs="Tahoma"/>
      <w:sz w:val="16"/>
      <w:szCs w:val="16"/>
    </w:rPr>
  </w:style>
  <w:style w:type="paragraph" w:styleId="ListParagraph">
    <w:name w:val="List Paragraph"/>
    <w:basedOn w:val="Normal"/>
    <w:uiPriority w:val="34"/>
    <w:qFormat/>
    <w:rsid w:val="001B0E81"/>
    <w:pPr>
      <w:ind w:left="720"/>
    </w:pPr>
    <w:rPr>
      <w:rFonts w:ascii="Calibri" w:eastAsia="Calibri" w:hAnsi="Calibri" w:cs="Calibri"/>
      <w:sz w:val="22"/>
      <w:szCs w:val="22"/>
    </w:rPr>
  </w:style>
  <w:style w:type="character" w:styleId="CommentReference">
    <w:name w:val="annotation reference"/>
    <w:uiPriority w:val="99"/>
    <w:semiHidden/>
    <w:unhideWhenUsed/>
    <w:rsid w:val="003C7348"/>
    <w:rPr>
      <w:sz w:val="16"/>
      <w:szCs w:val="16"/>
    </w:rPr>
  </w:style>
  <w:style w:type="paragraph" w:styleId="CommentText">
    <w:name w:val="annotation text"/>
    <w:basedOn w:val="Normal"/>
    <w:link w:val="CommentTextChar"/>
    <w:uiPriority w:val="99"/>
    <w:semiHidden/>
    <w:unhideWhenUsed/>
    <w:rsid w:val="003C7348"/>
    <w:rPr>
      <w:sz w:val="20"/>
      <w:szCs w:val="20"/>
    </w:rPr>
  </w:style>
  <w:style w:type="character" w:customStyle="1" w:styleId="CommentTextChar">
    <w:name w:val="Comment Text Char"/>
    <w:link w:val="CommentText"/>
    <w:uiPriority w:val="99"/>
    <w:semiHidden/>
    <w:rsid w:val="003C734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C7348"/>
    <w:rPr>
      <w:b/>
      <w:bCs/>
    </w:rPr>
  </w:style>
  <w:style w:type="character" w:customStyle="1" w:styleId="CommentSubjectChar">
    <w:name w:val="Comment Subject Char"/>
    <w:link w:val="CommentSubject"/>
    <w:uiPriority w:val="99"/>
    <w:semiHidden/>
    <w:rsid w:val="003C734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74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UNIVERSITY of NORTH TEXAS HEALTH SCIENCE CENTER</vt:lpstr>
    </vt:vector>
  </TitlesOfParts>
  <Company>UNTHSC</Company>
  <LinksUpToDate>false</LinksUpToDate>
  <CharactersWithSpaces>4452</CharactersWithSpaces>
  <SharedDoc>false</SharedDoc>
  <HLinks>
    <vt:vector size="6" baseType="variant">
      <vt:variant>
        <vt:i4>131092</vt:i4>
      </vt:variant>
      <vt:variant>
        <vt:i4>0</vt:i4>
      </vt:variant>
      <vt:variant>
        <vt:i4>0</vt:i4>
      </vt:variant>
      <vt:variant>
        <vt:i4>5</vt:i4>
      </vt:variant>
      <vt:variant>
        <vt:lpwstr/>
      </vt:variant>
      <vt:variant>
        <vt:lpwstr>FormA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TEXAS HEALTH SCIENCE CENTER</dc:title>
  <dc:subject/>
  <dc:creator>Itzel Pena</dc:creator>
  <cp:keywords/>
  <dc:description/>
  <cp:lastModifiedBy>Ghani, Tania</cp:lastModifiedBy>
  <cp:revision>9</cp:revision>
  <cp:lastPrinted>2009-09-22T18:54:00Z</cp:lastPrinted>
  <dcterms:created xsi:type="dcterms:W3CDTF">2019-01-18T19:41:00Z</dcterms:created>
  <dcterms:modified xsi:type="dcterms:W3CDTF">2019-01-29T16:44:00Z</dcterms:modified>
</cp:coreProperties>
</file>